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2386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3D4F11" w14:textId="77777777" w:rsidR="00E72375" w:rsidRDefault="00E72375" w:rsidP="00E72375">
      <w:pPr>
        <w:spacing w:before="199"/>
        <w:ind w:left="518" w:right="535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IDIPRON</w:t>
      </w:r>
    </w:p>
    <w:p w14:paraId="350F37A9" w14:textId="694FC25B" w:rsidR="00E72375" w:rsidRPr="00E72375" w:rsidRDefault="00E72375" w:rsidP="00E72375">
      <w:pPr>
        <w:widowControl w:val="0"/>
        <w:autoSpaceDE w:val="0"/>
        <w:autoSpaceDN w:val="0"/>
        <w:spacing w:before="207" w:line="256" w:lineRule="auto"/>
        <w:ind w:left="518" w:right="537"/>
        <w:jc w:val="center"/>
        <w:rPr>
          <w:rFonts w:ascii="Arial" w:eastAsia="Microsoft Sans Serif" w:hAnsi="Arial" w:cs="Microsoft Sans Serif"/>
          <w:b/>
          <w:sz w:val="48"/>
          <w:szCs w:val="22"/>
          <w:lang w:val="es-ES"/>
        </w:rPr>
      </w:pPr>
      <w:r w:rsidRPr="00E72375">
        <w:rPr>
          <w:rFonts w:ascii="Arial" w:eastAsia="Microsoft Sans Serif" w:hAnsi="Arial" w:cs="Microsoft Sans Serif"/>
          <w:b/>
          <w:sz w:val="48"/>
          <w:szCs w:val="22"/>
          <w:lang w:val="es-ES"/>
        </w:rPr>
        <w:t>Instituto Distrital para la Protección de la Niñez y la Juventud</w:t>
      </w:r>
    </w:p>
    <w:p w14:paraId="186F2C8B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E7DC5E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506244" w14:textId="7197C266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6AC611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F86DBCA" w14:textId="41F8C1B7" w:rsidR="00E72375" w:rsidRPr="00E72375" w:rsidRDefault="00E72375" w:rsidP="00AA1537">
      <w:pPr>
        <w:spacing w:line="360" w:lineRule="auto"/>
        <w:jc w:val="center"/>
        <w:rPr>
          <w:rFonts w:ascii="Arial"/>
          <w:b/>
          <w:sz w:val="48"/>
        </w:rPr>
      </w:pPr>
      <w:r w:rsidRPr="00E72375">
        <w:rPr>
          <w:rFonts w:ascii="Arial"/>
          <w:b/>
          <w:sz w:val="48"/>
        </w:rPr>
        <w:t>INFORME DE EJECUCI</w:t>
      </w:r>
      <w:r w:rsidRPr="00E72375">
        <w:rPr>
          <w:rFonts w:ascii="Arial"/>
          <w:b/>
          <w:sz w:val="48"/>
        </w:rPr>
        <w:t>Ó</w:t>
      </w:r>
      <w:r w:rsidRPr="00E72375">
        <w:rPr>
          <w:rFonts w:ascii="Arial"/>
          <w:b/>
          <w:sz w:val="48"/>
        </w:rPr>
        <w:t>N DEL CODIGO DE INTEGRIDAD 202</w:t>
      </w:r>
      <w:r w:rsidR="00345FA9">
        <w:rPr>
          <w:rFonts w:ascii="Arial"/>
          <w:b/>
          <w:sz w:val="48"/>
        </w:rPr>
        <w:t>2</w:t>
      </w:r>
    </w:p>
    <w:p w14:paraId="082CA031" w14:textId="330A28E1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CF189B" w14:textId="4EEFB61E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D2A857F" w14:textId="1F35B111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D6AF0B" w14:textId="6C0618FA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0F922CF" w14:textId="30B93FEF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DD67A68" w14:textId="3822C5AB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05FB74" w14:textId="658C4BCF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4526A7" w14:textId="41E8C86F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5E1627" w14:textId="2684A91E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589A4C" w14:textId="44242A81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105377" w14:textId="2BE2494E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/>
          <w:b/>
          <w:spacing w:val="-131"/>
          <w:sz w:val="48"/>
        </w:rPr>
        <w:t xml:space="preserve"> </w:t>
      </w:r>
      <w:r w:rsidR="00CD1C8D">
        <w:rPr>
          <w:rFonts w:ascii="Arial" w:hAnsi="Arial"/>
          <w:b/>
          <w:sz w:val="48"/>
        </w:rPr>
        <w:t>Gerencia de Talento H</w:t>
      </w:r>
      <w:r>
        <w:rPr>
          <w:rFonts w:ascii="Arial" w:hAnsi="Arial"/>
          <w:b/>
          <w:sz w:val="48"/>
        </w:rPr>
        <w:t>umano</w:t>
      </w:r>
    </w:p>
    <w:p w14:paraId="7A07CCBA" w14:textId="1845ED3D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8981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991"/>
        <w:gridCol w:w="2991"/>
        <w:gridCol w:w="8"/>
      </w:tblGrid>
      <w:tr w:rsidR="0015273E" w14:paraId="20281862" w14:textId="77777777" w:rsidTr="0015273E">
        <w:trPr>
          <w:trHeight w:val="698"/>
        </w:trPr>
        <w:tc>
          <w:tcPr>
            <w:tcW w:w="8981" w:type="dxa"/>
            <w:gridSpan w:val="4"/>
          </w:tcPr>
          <w:p w14:paraId="71CDF43B" w14:textId="77777777" w:rsidR="0015273E" w:rsidRDefault="0015273E" w:rsidP="00821E5A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051F6310" w14:textId="3D2EE33A" w:rsidR="0015273E" w:rsidRDefault="0015273E" w:rsidP="0015273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DE ELABORACI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 xml:space="preserve">N </w:t>
            </w:r>
            <w:r w:rsidR="006E6357">
              <w:rPr>
                <w:rFonts w:ascii="Arial"/>
                <w:bCs/>
                <w:sz w:val="20"/>
              </w:rPr>
              <w:t>21</w:t>
            </w:r>
            <w:r w:rsidRPr="0015273E">
              <w:rPr>
                <w:rFonts w:ascii="Arial"/>
                <w:bCs/>
                <w:sz w:val="20"/>
              </w:rPr>
              <w:t>-11-202</w:t>
            </w:r>
            <w:r w:rsidR="00345FA9">
              <w:rPr>
                <w:rFonts w:ascii="Arial"/>
                <w:bCs/>
                <w:sz w:val="20"/>
              </w:rPr>
              <w:t>2</w:t>
            </w:r>
          </w:p>
        </w:tc>
      </w:tr>
      <w:tr w:rsidR="0015273E" w14:paraId="4BC8D0BE" w14:textId="77777777" w:rsidTr="0015273E">
        <w:trPr>
          <w:gridAfter w:val="1"/>
          <w:wAfter w:w="8" w:type="dxa"/>
          <w:trHeight w:val="232"/>
        </w:trPr>
        <w:tc>
          <w:tcPr>
            <w:tcW w:w="2991" w:type="dxa"/>
          </w:tcPr>
          <w:p w14:paraId="7BFF6EC3" w14:textId="77777777" w:rsidR="0015273E" w:rsidRDefault="0015273E" w:rsidP="00821E5A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Elaboró:</w:t>
            </w:r>
          </w:p>
        </w:tc>
        <w:tc>
          <w:tcPr>
            <w:tcW w:w="2991" w:type="dxa"/>
          </w:tcPr>
          <w:p w14:paraId="11493A5C" w14:textId="77777777" w:rsidR="0015273E" w:rsidRDefault="0015273E" w:rsidP="00821E5A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Revisó:</w:t>
            </w:r>
          </w:p>
        </w:tc>
        <w:tc>
          <w:tcPr>
            <w:tcW w:w="2991" w:type="dxa"/>
          </w:tcPr>
          <w:p w14:paraId="4150974A" w14:textId="77777777" w:rsidR="0015273E" w:rsidRDefault="0015273E" w:rsidP="00821E5A">
            <w:pPr>
              <w:pStyle w:val="TableParagraph"/>
              <w:spacing w:line="210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Aprobó:</w:t>
            </w:r>
          </w:p>
        </w:tc>
      </w:tr>
      <w:tr w:rsidR="0015273E" w14:paraId="02A7C022" w14:textId="77777777" w:rsidTr="0015273E">
        <w:trPr>
          <w:gridAfter w:val="1"/>
          <w:wAfter w:w="8" w:type="dxa"/>
          <w:trHeight w:val="1163"/>
        </w:trPr>
        <w:tc>
          <w:tcPr>
            <w:tcW w:w="2991" w:type="dxa"/>
          </w:tcPr>
          <w:p w14:paraId="71FCE136" w14:textId="77777777" w:rsidR="0015273E" w:rsidRDefault="0015273E" w:rsidP="00821E5A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22B5BBCD" w14:textId="2550FA2E" w:rsidR="0015273E" w:rsidRPr="004D486A" w:rsidRDefault="00345FA9" w:rsidP="00821E5A">
            <w:pPr>
              <w:pStyle w:val="TableParagraph"/>
              <w:tabs>
                <w:tab w:val="left" w:pos="1805"/>
              </w:tabs>
              <w:spacing w:line="244" w:lineRule="auto"/>
              <w:ind w:left="107" w:right="97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María Alejandra Acevedo Castillo</w:t>
            </w:r>
            <w:r w:rsidR="00D94DEB">
              <w:rPr>
                <w:rFonts w:ascii="Arial" w:hAnsi="Arial"/>
                <w:b/>
                <w:sz w:val="20"/>
              </w:rPr>
              <w:t xml:space="preserve"> -</w:t>
            </w:r>
            <w:r w:rsidR="008A1B42">
              <w:rPr>
                <w:rFonts w:ascii="Arial" w:hAnsi="Arial"/>
                <w:b/>
                <w:sz w:val="20"/>
              </w:rPr>
              <w:t xml:space="preserve"> </w:t>
            </w:r>
            <w:r w:rsidR="0015273E" w:rsidRPr="004D486A">
              <w:rPr>
                <w:rFonts w:ascii="Arial" w:hAnsi="Arial"/>
                <w:bCs/>
                <w:sz w:val="20"/>
              </w:rPr>
              <w:t xml:space="preserve">Contratista </w:t>
            </w:r>
          </w:p>
          <w:p w14:paraId="30F26D75" w14:textId="2E9A8370" w:rsidR="0015273E" w:rsidRDefault="0015273E" w:rsidP="00345FA9">
            <w:pPr>
              <w:pStyle w:val="TableParagraph"/>
              <w:tabs>
                <w:tab w:val="left" w:pos="1805"/>
              </w:tabs>
              <w:spacing w:line="244" w:lineRule="auto"/>
              <w:ind w:left="0" w:right="97"/>
              <w:rPr>
                <w:sz w:val="20"/>
              </w:rPr>
            </w:pPr>
          </w:p>
        </w:tc>
        <w:tc>
          <w:tcPr>
            <w:tcW w:w="2991" w:type="dxa"/>
          </w:tcPr>
          <w:p w14:paraId="5F5DEE01" w14:textId="77777777" w:rsidR="0015273E" w:rsidRDefault="0015273E" w:rsidP="00821E5A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318087A9" w14:textId="248B3997" w:rsidR="0015273E" w:rsidRDefault="0015273E" w:rsidP="00821E5A">
            <w:pPr>
              <w:pStyle w:val="TableParagraph"/>
              <w:spacing w:line="244" w:lineRule="auto"/>
              <w:ind w:left="107" w:right="8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Liz Alexandra Gómez Pulido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universitario.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219,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991" w:type="dxa"/>
          </w:tcPr>
          <w:p w14:paraId="2AE13C6E" w14:textId="77777777" w:rsidR="0015273E" w:rsidRDefault="0015273E" w:rsidP="00821E5A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1DD8203B" w14:textId="193588B7" w:rsidR="0015273E" w:rsidRDefault="006E6357" w:rsidP="00821E5A">
            <w:pPr>
              <w:pStyle w:val="TableParagraph"/>
              <w:spacing w:line="244" w:lineRule="auto"/>
              <w:ind w:left="105" w:right="10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Luz </w:t>
            </w:r>
            <w:proofErr w:type="spellStart"/>
            <w:r>
              <w:rPr>
                <w:rFonts w:ascii="Arial" w:hAnsi="Arial"/>
                <w:b/>
                <w:sz w:val="20"/>
              </w:rPr>
              <w:t>Ena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Pinto Suarez</w:t>
            </w:r>
          </w:p>
          <w:p w14:paraId="075929DD" w14:textId="21A0E22B" w:rsidR="0015273E" w:rsidRDefault="006E6357" w:rsidP="00821E5A">
            <w:pPr>
              <w:pStyle w:val="TableParagraph"/>
              <w:spacing w:line="24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Gerente</w:t>
            </w:r>
            <w:r w:rsidR="0015273E">
              <w:rPr>
                <w:spacing w:val="1"/>
                <w:sz w:val="20"/>
              </w:rPr>
              <w:t xml:space="preserve"> </w:t>
            </w:r>
            <w:r w:rsidR="0015273E">
              <w:rPr>
                <w:sz w:val="20"/>
              </w:rPr>
              <w:t>de</w:t>
            </w:r>
            <w:r w:rsidR="0015273E"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Talento</w:t>
            </w:r>
            <w:r w:rsidR="0015273E">
              <w:rPr>
                <w:spacing w:val="1"/>
                <w:sz w:val="20"/>
              </w:rPr>
              <w:t xml:space="preserve"> </w:t>
            </w:r>
            <w:r w:rsidR="0015273E">
              <w:rPr>
                <w:sz w:val="20"/>
              </w:rPr>
              <w:t>Humano</w:t>
            </w:r>
          </w:p>
        </w:tc>
      </w:tr>
    </w:tbl>
    <w:p w14:paraId="4DAB05C4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753A37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C9AC42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069CAA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A14C88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9B2364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537A69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88A69C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DFABBF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E4F2AA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1C18F39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152102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5E9963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8E550C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E0B7E09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43DA87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2121F04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E4FE242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6B917A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CCFD14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F81527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DDC1C7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973052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39973D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DB846B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BF63A8" w14:textId="77777777" w:rsidR="0015273E" w:rsidRDefault="0015273E" w:rsidP="0015273E">
      <w:pPr>
        <w:pStyle w:val="Ttulo1"/>
        <w:tabs>
          <w:tab w:val="left" w:pos="1581"/>
          <w:tab w:val="left" w:pos="1582"/>
        </w:tabs>
        <w:spacing w:before="23"/>
        <w:ind w:left="0" w:firstLine="0"/>
      </w:pPr>
      <w:r>
        <w:t>INTRODUCCIÓN</w:t>
      </w:r>
    </w:p>
    <w:p w14:paraId="254069F7" w14:textId="77777777" w:rsidR="00E72375" w:rsidRDefault="00E72375" w:rsidP="00AA1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433E80" w14:textId="7D30573F" w:rsidR="00E72375" w:rsidRDefault="0015273E" w:rsidP="00DD1173">
      <w:pPr>
        <w:spacing w:line="360" w:lineRule="auto"/>
        <w:jc w:val="both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  <w:r w:rsidRPr="0015273E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El Instituto Distrital para la Protección de la Niñez y la Juventud- IDIPRON</w:t>
      </w:r>
      <w:r w:rsidR="00DD1173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, busca</w:t>
      </w:r>
      <w:r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a través de la implementación de </w:t>
      </w:r>
      <w:r w:rsidR="00DD1173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la política de integridad construir una entidad integra, transparente, </w:t>
      </w:r>
      <w:r w:rsidR="00DD1173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lastRenderedPageBreak/>
        <w:t>innovadora y efectiva, siendo est</w:t>
      </w:r>
      <w:r w:rsidR="00E70350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a</w:t>
      </w:r>
      <w:r w:rsidR="00DD1173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una estrategia para socializar de manera masiva el código de integridad y orientar acciones encaminadas a promover un cambio cultural en favor de la integridad y la transparencia en el ejercicio de la función pública. </w:t>
      </w:r>
    </w:p>
    <w:p w14:paraId="1F8229D5" w14:textId="5F8B9D41" w:rsidR="00560CA3" w:rsidRDefault="00560CA3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0A1CAE65" w14:textId="316113BC" w:rsidR="00560CA3" w:rsidRDefault="00CF46F6" w:rsidP="00CF46F6">
      <w:pPr>
        <w:spacing w:line="360" w:lineRule="auto"/>
        <w:jc w:val="both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  <w:r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E</w:t>
      </w:r>
      <w:r w:rsidR="00F72A3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l</w:t>
      </w:r>
      <w:r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</w:t>
      </w:r>
      <w:r w:rsidR="00756A13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presente informe da cuenta de las acciones realizadas durante la vigencia 202</w:t>
      </w:r>
      <w:r w:rsidR="00345FA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2</w:t>
      </w:r>
      <w:r w:rsidR="003D3FAA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establecidas para dar cumplimiento al cronograma</w:t>
      </w:r>
      <w:r w:rsidR="00E00A1E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de integridad</w:t>
      </w:r>
      <w:r w:rsidR="003D3FAA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, al Plan de acción</w:t>
      </w:r>
      <w:r w:rsidR="00507F7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,</w:t>
      </w:r>
      <w:r w:rsidR="00A73CDC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Reto Senda de Integridad y</w:t>
      </w:r>
      <w:r w:rsidR="00507F7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</w:t>
      </w:r>
      <w:r w:rsidR="003D3FAA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el Plan Anticorrupción y Atención al Ciudadano</w:t>
      </w:r>
      <w:r w:rsidR="00B0229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componente Nº6</w:t>
      </w:r>
      <w:r w:rsidR="004551CD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;</w:t>
      </w:r>
      <w:r w:rsidR="00A73CDC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</w:t>
      </w:r>
      <w:r w:rsidR="00507F79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estrategias que permiten</w:t>
      </w:r>
      <w:r w:rsidR="00622A52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por medio de diferentes acciones promocionar, interiorizar e incentivar los comportamientos deseables alineados con los siete (7) valores del Instituto (</w:t>
      </w:r>
      <w:r w:rsidR="00622A52"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Honestidad, respeto, compromiso, diligencia</w:t>
      </w:r>
      <w:r w:rsidR="00622A52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,</w:t>
      </w:r>
      <w:r w:rsidR="00622A52"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justicia</w:t>
      </w:r>
      <w:r w:rsidR="00622A52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, Corresponsabilidad y Solidaridad</w:t>
      </w:r>
      <w:r w:rsidR="00622A52"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)</w:t>
      </w:r>
      <w:r w:rsidR="00622A52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 </w:t>
      </w:r>
      <w:r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cada uno </w:t>
      </w:r>
      <w:r w:rsidR="007D70E4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 xml:space="preserve">de ellos </w:t>
      </w:r>
      <w:r w:rsidRPr="00CF46F6"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  <w:t>con una serie de principios de acción asociados a términos positivos (lo que hago como servidor público integro) y negativos (lo que no hago como servidor público integro), siendo una una guía de comportamiento del servidor público que busca entender y cambiar las percepciones que tienen los servidores públicos sobre su trabajo, basándose en el enaltecimiento, orgullo y vocación por su rol al servicio de los ciudadanos y el entendimiento y la importancia que tiene su labor para el país y específicamente para la coyuntura actual. Así mismo, busca generar un cambio en los hábitos y comportamientos cotidianos de los servidores en su trabajo diario, basados en el fortalecimiento de su quehacer integro, eficiente y de calidad.</w:t>
      </w:r>
    </w:p>
    <w:p w14:paraId="01B36D26" w14:textId="5B6F015A" w:rsidR="00B14951" w:rsidRDefault="00B14951" w:rsidP="00CF46F6">
      <w:pPr>
        <w:spacing w:line="360" w:lineRule="auto"/>
        <w:jc w:val="both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4C93BC87" w14:textId="5AB467ED" w:rsidR="00B14951" w:rsidRDefault="00B14951" w:rsidP="00CF46F6">
      <w:pPr>
        <w:spacing w:line="360" w:lineRule="auto"/>
        <w:jc w:val="both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020"/>
        <w:gridCol w:w="2049"/>
        <w:gridCol w:w="1601"/>
      </w:tblGrid>
      <w:tr w:rsidR="00433BF8" w14:paraId="509006E4" w14:textId="4F55D1A6" w:rsidTr="00D32120">
        <w:trPr>
          <w:trHeight w:val="510"/>
        </w:trPr>
        <w:tc>
          <w:tcPr>
            <w:tcW w:w="3545" w:type="dxa"/>
            <w:vMerge w:val="restart"/>
          </w:tcPr>
          <w:p w14:paraId="331E8E2F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  <w:p w14:paraId="46A8B0B6" w14:textId="211EBBFD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ACCIONES</w:t>
            </w:r>
          </w:p>
        </w:tc>
        <w:tc>
          <w:tcPr>
            <w:tcW w:w="5670" w:type="dxa"/>
            <w:gridSpan w:val="3"/>
          </w:tcPr>
          <w:p w14:paraId="2A58BD79" w14:textId="4D9C541F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PARTICIPACION</w:t>
            </w:r>
          </w:p>
        </w:tc>
      </w:tr>
      <w:tr w:rsidR="00433BF8" w14:paraId="69CD1293" w14:textId="71A3C4D6" w:rsidTr="00D32120">
        <w:trPr>
          <w:trHeight w:val="522"/>
        </w:trPr>
        <w:tc>
          <w:tcPr>
            <w:tcW w:w="3545" w:type="dxa"/>
            <w:vMerge/>
          </w:tcPr>
          <w:p w14:paraId="61F2AEA4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2020" w:type="dxa"/>
          </w:tcPr>
          <w:p w14:paraId="0C47538A" w14:textId="7CBF09CF" w:rsidR="00433BF8" w:rsidRDefault="00433BF8" w:rsidP="00433BF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102" w:firstLine="0"/>
            </w:pPr>
            <w:r>
              <w:t>Equipo de integridad</w:t>
            </w:r>
          </w:p>
        </w:tc>
        <w:tc>
          <w:tcPr>
            <w:tcW w:w="2049" w:type="dxa"/>
          </w:tcPr>
          <w:p w14:paraId="3622A2D2" w14:textId="0E7DD454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Servidores(as)</w:t>
            </w:r>
          </w:p>
        </w:tc>
        <w:tc>
          <w:tcPr>
            <w:tcW w:w="1601" w:type="dxa"/>
          </w:tcPr>
          <w:p w14:paraId="32C32E6B" w14:textId="45A68A91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ciudadanía</w:t>
            </w:r>
          </w:p>
        </w:tc>
      </w:tr>
      <w:tr w:rsidR="00433BF8" w14:paraId="2B771D12" w14:textId="01E94FE1" w:rsidTr="00D32120">
        <w:trPr>
          <w:trHeight w:val="849"/>
        </w:trPr>
        <w:tc>
          <w:tcPr>
            <w:tcW w:w="3545" w:type="dxa"/>
          </w:tcPr>
          <w:p w14:paraId="09520ADB" w14:textId="2E6C5285" w:rsidR="00433BF8" w:rsidRDefault="00433BF8" w:rsidP="00643557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 w:rsidRPr="001703C4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Celebración día de la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i</w:t>
            </w:r>
            <w:r w:rsidRPr="001703C4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ntegridad</w:t>
            </w:r>
          </w:p>
        </w:tc>
        <w:tc>
          <w:tcPr>
            <w:tcW w:w="2020" w:type="dxa"/>
          </w:tcPr>
          <w:p w14:paraId="26FB275D" w14:textId="77777777" w:rsidR="00433BF8" w:rsidRDefault="00433BF8" w:rsidP="001703C4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2049" w:type="dxa"/>
          </w:tcPr>
          <w:p w14:paraId="6EAA18E2" w14:textId="275C9CE1" w:rsidR="00433BF8" w:rsidRDefault="00433BF8" w:rsidP="001703C4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6EAA11C6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433BF8" w14:paraId="41D2BAE4" w14:textId="44F32DA6" w:rsidTr="00D32120">
        <w:trPr>
          <w:trHeight w:val="767"/>
        </w:trPr>
        <w:tc>
          <w:tcPr>
            <w:tcW w:w="3545" w:type="dxa"/>
          </w:tcPr>
          <w:p w14:paraId="7222392C" w14:textId="7A3D88F3" w:rsidR="00433BF8" w:rsidRDefault="006E6357" w:rsidP="001703C4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Presentación del código de </w:t>
            </w:r>
            <w:r w:rsidRPr="006E6357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integridad en jornadas de inducción y reinducción sobre integridad </w:t>
            </w:r>
            <w:r w:rsidRPr="006E6357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como estrategia para socializar y garantizar la apropiación del Código de integridad por parte de los servidores públicos de la entidad.</w:t>
            </w:r>
          </w:p>
        </w:tc>
        <w:tc>
          <w:tcPr>
            <w:tcW w:w="2020" w:type="dxa"/>
          </w:tcPr>
          <w:p w14:paraId="0A6C8580" w14:textId="4DC922FD" w:rsidR="00433BF8" w:rsidRDefault="00433BF8" w:rsidP="00433BF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25F84DF0" w14:textId="50C44680" w:rsidR="00433BF8" w:rsidRDefault="006E6357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t>X</w:t>
            </w:r>
          </w:p>
        </w:tc>
        <w:tc>
          <w:tcPr>
            <w:tcW w:w="1601" w:type="dxa"/>
          </w:tcPr>
          <w:p w14:paraId="402B0369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B67122" w14:paraId="716E858C" w14:textId="77777777" w:rsidTr="00D32120">
        <w:trPr>
          <w:trHeight w:val="767"/>
        </w:trPr>
        <w:tc>
          <w:tcPr>
            <w:tcW w:w="3545" w:type="dxa"/>
          </w:tcPr>
          <w:p w14:paraId="290D2F7F" w14:textId="56F508B6" w:rsidR="00B67122" w:rsidRPr="00BC597D" w:rsidRDefault="006E6357" w:rsidP="001703C4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 w:rsidRPr="00BC597D"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Desarrollar la actividad "funcionario del mes frente a la apropiación de </w:t>
            </w:r>
            <w:r w:rsidRPr="00BC597D"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los valores de integridad" como estrategia cultural basada en la implementación del Código de integridad del servicio público.</w:t>
            </w:r>
          </w:p>
        </w:tc>
        <w:tc>
          <w:tcPr>
            <w:tcW w:w="2020" w:type="dxa"/>
          </w:tcPr>
          <w:p w14:paraId="79E3D7E6" w14:textId="71F35650" w:rsidR="00B67122" w:rsidRDefault="00083A12" w:rsidP="00433BF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lastRenderedPageBreak/>
              <w:t>X</w:t>
            </w:r>
          </w:p>
        </w:tc>
        <w:tc>
          <w:tcPr>
            <w:tcW w:w="2049" w:type="dxa"/>
          </w:tcPr>
          <w:p w14:paraId="34DE9EAC" w14:textId="024D689B" w:rsidR="00B67122" w:rsidRDefault="006E6357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t>X</w:t>
            </w:r>
          </w:p>
        </w:tc>
        <w:tc>
          <w:tcPr>
            <w:tcW w:w="1601" w:type="dxa"/>
          </w:tcPr>
          <w:p w14:paraId="5B79F9BC" w14:textId="77777777" w:rsidR="00B67122" w:rsidRDefault="00B67122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433BF8" w14:paraId="550550AA" w14:textId="77777777" w:rsidTr="00D32120">
        <w:trPr>
          <w:trHeight w:val="885"/>
        </w:trPr>
        <w:tc>
          <w:tcPr>
            <w:tcW w:w="3545" w:type="dxa"/>
          </w:tcPr>
          <w:p w14:paraId="5762276A" w14:textId="13D5E542" w:rsidR="00433BF8" w:rsidRDefault="00433BF8" w:rsidP="00A249A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both"/>
            </w:pPr>
            <w:r w:rsidRPr="00433BF8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Actualización del código de integridad</w:t>
            </w:r>
            <w:r>
              <w:t xml:space="preserve"> </w:t>
            </w:r>
          </w:p>
        </w:tc>
        <w:tc>
          <w:tcPr>
            <w:tcW w:w="2020" w:type="dxa"/>
          </w:tcPr>
          <w:p w14:paraId="386EAF9F" w14:textId="1F7531DC" w:rsidR="00433BF8" w:rsidRDefault="00433BF8" w:rsidP="00433BF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6B8EF7E7" w14:textId="004A2B60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  <w:tc>
          <w:tcPr>
            <w:tcW w:w="1601" w:type="dxa"/>
          </w:tcPr>
          <w:p w14:paraId="66C9566C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433BF8" w14:paraId="4511FAB5" w14:textId="77777777" w:rsidTr="00D32120">
        <w:trPr>
          <w:trHeight w:val="765"/>
        </w:trPr>
        <w:tc>
          <w:tcPr>
            <w:tcW w:w="3545" w:type="dxa"/>
          </w:tcPr>
          <w:p w14:paraId="0B626580" w14:textId="5DF73039" w:rsidR="00433BF8" w:rsidRDefault="006C46DC" w:rsidP="00A249A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 w:rsidRPr="006C46DC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Hacer seguimiento al Plan de Mejoramiento de Apropiación del Código y los valores de Integridad</w:t>
            </w:r>
          </w:p>
        </w:tc>
        <w:tc>
          <w:tcPr>
            <w:tcW w:w="2020" w:type="dxa"/>
          </w:tcPr>
          <w:p w14:paraId="7CBFCC3F" w14:textId="7767065E" w:rsidR="00433BF8" w:rsidRDefault="00DB6871" w:rsidP="00DB6871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8DC8DCE" w14:textId="09542944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  <w:tc>
          <w:tcPr>
            <w:tcW w:w="1601" w:type="dxa"/>
          </w:tcPr>
          <w:p w14:paraId="2038FB6B" w14:textId="77777777" w:rsidR="00433BF8" w:rsidRDefault="00433BF8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1E660D" w14:paraId="2E2E538B" w14:textId="77777777" w:rsidTr="00D32120">
        <w:trPr>
          <w:trHeight w:val="765"/>
        </w:trPr>
        <w:tc>
          <w:tcPr>
            <w:tcW w:w="3545" w:type="dxa"/>
          </w:tcPr>
          <w:p w14:paraId="330605BD" w14:textId="26B1A7B7" w:rsidR="001E660D" w:rsidRPr="006C46DC" w:rsidRDefault="00D32120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Conformación equipo de gestores por medio de la resolución 273 de 2021</w:t>
            </w:r>
          </w:p>
        </w:tc>
        <w:tc>
          <w:tcPr>
            <w:tcW w:w="2020" w:type="dxa"/>
          </w:tcPr>
          <w:p w14:paraId="0916F93B" w14:textId="087BEB1B" w:rsidR="001E660D" w:rsidRDefault="00D32120" w:rsidP="00D3212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164108B" w14:textId="77777777" w:rsidR="001E660D" w:rsidRDefault="001E660D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  <w:tc>
          <w:tcPr>
            <w:tcW w:w="1601" w:type="dxa"/>
          </w:tcPr>
          <w:p w14:paraId="06DB829C" w14:textId="77777777" w:rsidR="001E660D" w:rsidRDefault="001E660D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1E660D" w14:paraId="3D148F76" w14:textId="77777777" w:rsidTr="00D32120">
        <w:trPr>
          <w:trHeight w:val="765"/>
        </w:trPr>
        <w:tc>
          <w:tcPr>
            <w:tcW w:w="3545" w:type="dxa"/>
          </w:tcPr>
          <w:p w14:paraId="40350773" w14:textId="145460C5" w:rsidR="001E660D" w:rsidRPr="006C46DC" w:rsidRDefault="00D32120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Elaboración del informe de los resultados </w:t>
            </w:r>
            <w:proofErr w:type="gramStart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del test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 percepción de la integridad 202</w:t>
            </w:r>
            <w:r w:rsidR="006E6357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2 - 1</w:t>
            </w:r>
          </w:p>
        </w:tc>
        <w:tc>
          <w:tcPr>
            <w:tcW w:w="2020" w:type="dxa"/>
          </w:tcPr>
          <w:p w14:paraId="4D6B9514" w14:textId="13113983" w:rsidR="001E660D" w:rsidRDefault="00D32120" w:rsidP="00D3212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3342F2FD" w14:textId="77777777" w:rsidR="001E660D" w:rsidRDefault="001E660D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  <w:tc>
          <w:tcPr>
            <w:tcW w:w="1601" w:type="dxa"/>
          </w:tcPr>
          <w:p w14:paraId="2A709BC5" w14:textId="77777777" w:rsidR="001E660D" w:rsidRDefault="001E660D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1E660D" w14:paraId="78E4E946" w14:textId="77777777" w:rsidTr="00D32120">
        <w:trPr>
          <w:trHeight w:val="765"/>
        </w:trPr>
        <w:tc>
          <w:tcPr>
            <w:tcW w:w="3545" w:type="dxa"/>
          </w:tcPr>
          <w:p w14:paraId="3EEA5BE7" w14:textId="389797B3" w:rsidR="001E660D" w:rsidRPr="006C46DC" w:rsidRDefault="006E6357" w:rsidP="00AA12CF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Generación de boletines semestrales sobre el código de integridad y socialización por correo electrónico</w:t>
            </w:r>
            <w:r w:rsidR="009E0300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</w:tcPr>
          <w:p w14:paraId="3FD47380" w14:textId="1716F73F" w:rsidR="001E660D" w:rsidRDefault="009E0300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45FD362" w14:textId="3B758852" w:rsidR="001E660D" w:rsidRDefault="001E660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7B3D474A" w14:textId="4F2E3A0B" w:rsidR="001E660D" w:rsidRDefault="001E660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9E0300" w14:paraId="414FC5A1" w14:textId="77777777" w:rsidTr="00D32120">
        <w:trPr>
          <w:trHeight w:val="765"/>
        </w:trPr>
        <w:tc>
          <w:tcPr>
            <w:tcW w:w="3545" w:type="dxa"/>
          </w:tcPr>
          <w:p w14:paraId="083617E7" w14:textId="50EAF9FA" w:rsidR="009E0300" w:rsidRPr="006C46DC" w:rsidRDefault="006E6357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Valoración de estrategias de comunicación empleadas para promover le código de integridad</w:t>
            </w:r>
            <w:r w:rsidR="009E0300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</w:tcPr>
          <w:p w14:paraId="1E3FADE5" w14:textId="5522B583" w:rsidR="009E0300" w:rsidRDefault="009E0300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0BFEEDC8" w14:textId="597A9795" w:rsidR="009E0300" w:rsidRDefault="00BC597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4DF4BEFD" w14:textId="4637DA91" w:rsidR="009E0300" w:rsidRDefault="009E0300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9E0300" w14:paraId="70E60BD9" w14:textId="77777777" w:rsidTr="00D32120">
        <w:trPr>
          <w:trHeight w:val="765"/>
        </w:trPr>
        <w:tc>
          <w:tcPr>
            <w:tcW w:w="3545" w:type="dxa"/>
          </w:tcPr>
          <w:p w14:paraId="3F4BDB13" w14:textId="1EBB4F84" w:rsidR="009E0300" w:rsidRPr="006C46DC" w:rsidRDefault="006C27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Aplicación </w:t>
            </w:r>
            <w:proofErr w:type="gramStart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del test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 percepción de integridad 202</w:t>
            </w:r>
            <w:r w:rsidR="006E6357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primer semestre </w:t>
            </w:r>
          </w:p>
        </w:tc>
        <w:tc>
          <w:tcPr>
            <w:tcW w:w="2020" w:type="dxa"/>
          </w:tcPr>
          <w:p w14:paraId="5C20505A" w14:textId="6E5FF7B4" w:rsidR="009E0300" w:rsidRDefault="006C27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EB76E7A" w14:textId="72AEB783" w:rsidR="009E0300" w:rsidRDefault="006C27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3E1619BC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343707" w14:paraId="4AF38B91" w14:textId="77777777" w:rsidTr="00D32120">
        <w:trPr>
          <w:trHeight w:val="765"/>
        </w:trPr>
        <w:tc>
          <w:tcPr>
            <w:tcW w:w="3545" w:type="dxa"/>
          </w:tcPr>
          <w:p w14:paraId="6A32FE71" w14:textId="5591ADED" w:rsidR="00343707" w:rsidRDefault="00343707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Divulgación por medio de correo electrónico de los resultados </w:t>
            </w:r>
            <w:proofErr w:type="gramStart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del test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 percepción de integridad de la vigencia 202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020" w:type="dxa"/>
          </w:tcPr>
          <w:p w14:paraId="41582E6F" w14:textId="5DD2837D" w:rsidR="00343707" w:rsidRDefault="00972B68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6EFA3C0D" w14:textId="77777777" w:rsidR="00343707" w:rsidRDefault="00343707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10DEB5DD" w14:textId="77777777" w:rsidR="00343707" w:rsidRDefault="00343707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9E0300" w14:paraId="4713FFD1" w14:textId="77777777" w:rsidTr="00D32120">
        <w:trPr>
          <w:trHeight w:val="765"/>
        </w:trPr>
        <w:tc>
          <w:tcPr>
            <w:tcW w:w="3545" w:type="dxa"/>
          </w:tcPr>
          <w:p w14:paraId="523CE61C" w14:textId="7C5C1C4F" w:rsidR="009E0300" w:rsidRPr="006C46DC" w:rsidRDefault="006C27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Informe del resultado </w:t>
            </w:r>
            <w:proofErr w:type="gramStart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del test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 percepción 202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primer semestre </w:t>
            </w:r>
          </w:p>
        </w:tc>
        <w:tc>
          <w:tcPr>
            <w:tcW w:w="2020" w:type="dxa"/>
          </w:tcPr>
          <w:p w14:paraId="0554A3AE" w14:textId="5F95FA41" w:rsidR="009E0300" w:rsidRDefault="006C27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1B180615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03AE0C21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9E0300" w14:paraId="573B2152" w14:textId="77777777" w:rsidTr="00D32120">
        <w:trPr>
          <w:trHeight w:val="765"/>
        </w:trPr>
        <w:tc>
          <w:tcPr>
            <w:tcW w:w="3545" w:type="dxa"/>
          </w:tcPr>
          <w:p w14:paraId="590CF43B" w14:textId="74B6F556" w:rsidR="009E0300" w:rsidRPr="006C46DC" w:rsidRDefault="009E0300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1025978" w14:textId="77C07D9E" w:rsidR="009E0300" w:rsidRDefault="006C27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322F28DC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563F58B6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9E0300" w14:paraId="333299A3" w14:textId="77777777" w:rsidTr="00D32120">
        <w:trPr>
          <w:trHeight w:val="765"/>
        </w:trPr>
        <w:tc>
          <w:tcPr>
            <w:tcW w:w="3545" w:type="dxa"/>
          </w:tcPr>
          <w:p w14:paraId="5C2099FF" w14:textId="47246AC1" w:rsidR="009E0300" w:rsidRPr="006C46DC" w:rsidRDefault="00202D56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Reto Senda de Integridad (</w:t>
            </w:r>
            <w:r w:rsidR="00CF2340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Diorama de integridad) </w:t>
            </w:r>
          </w:p>
        </w:tc>
        <w:tc>
          <w:tcPr>
            <w:tcW w:w="2020" w:type="dxa"/>
          </w:tcPr>
          <w:p w14:paraId="69C0AC5E" w14:textId="05763EE4" w:rsidR="009E0300" w:rsidRDefault="00202D56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1FA17F19" w14:textId="24576DBF" w:rsidR="009E0300" w:rsidRDefault="00202D56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1195999B" w14:textId="77777777" w:rsidR="009E0300" w:rsidRDefault="009E0300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4313A336" w14:textId="77777777" w:rsidTr="00D32120">
        <w:trPr>
          <w:trHeight w:val="765"/>
        </w:trPr>
        <w:tc>
          <w:tcPr>
            <w:tcW w:w="3545" w:type="dxa"/>
          </w:tcPr>
          <w:p w14:paraId="1258AE3B" w14:textId="4C4040DA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Socialización y publicación del código de integridad 202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020" w:type="dxa"/>
          </w:tcPr>
          <w:p w14:paraId="6F20D0DE" w14:textId="7DF35FC3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8F9C0C5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0065239B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09F6AAE9" w14:textId="77777777" w:rsidTr="00D32120">
        <w:trPr>
          <w:trHeight w:val="765"/>
        </w:trPr>
        <w:tc>
          <w:tcPr>
            <w:tcW w:w="3545" w:type="dxa"/>
          </w:tcPr>
          <w:p w14:paraId="2208F326" w14:textId="09C0B5F0" w:rsidR="00571C2D" w:rsidRDefault="00E401E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lastRenderedPageBreak/>
              <w:t>Inscripción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a senda de integridad 2022 - 2</w:t>
            </w:r>
          </w:p>
        </w:tc>
        <w:tc>
          <w:tcPr>
            <w:tcW w:w="2020" w:type="dxa"/>
          </w:tcPr>
          <w:p w14:paraId="4C64C4A2" w14:textId="5A56FF9D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0D84DCC" w14:textId="4F162165" w:rsidR="00571C2D" w:rsidRDefault="00BC597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152D67E0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49789098" w14:textId="77777777" w:rsidTr="00D32120">
        <w:trPr>
          <w:trHeight w:val="765"/>
        </w:trPr>
        <w:tc>
          <w:tcPr>
            <w:tcW w:w="3545" w:type="dxa"/>
          </w:tcPr>
          <w:p w14:paraId="7605C921" w14:textId="512DF9BC" w:rsidR="00571C2D" w:rsidRDefault="001F3763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Socialización todos los meses de los 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valores del código de integridad  </w:t>
            </w:r>
          </w:p>
        </w:tc>
        <w:tc>
          <w:tcPr>
            <w:tcW w:w="2020" w:type="dxa"/>
          </w:tcPr>
          <w:p w14:paraId="5701F338" w14:textId="6325CBB5" w:rsidR="00571C2D" w:rsidRDefault="001F3763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00DC8B7B" w14:textId="1F0BF99C" w:rsidR="00571C2D" w:rsidRDefault="00BC597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27DFA2E2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0BC7D37A" w14:textId="77777777" w:rsidTr="00D32120">
        <w:trPr>
          <w:trHeight w:val="765"/>
        </w:trPr>
        <w:tc>
          <w:tcPr>
            <w:tcW w:w="3545" w:type="dxa"/>
          </w:tcPr>
          <w:p w14:paraId="7B5346C4" w14:textId="0453F650" w:rsidR="00571C2D" w:rsidRDefault="00F24D65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Desarrollo del reto 1: Camino a la </w:t>
            </w:r>
            <w:r w:rsidR="00E401E4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rendición 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 cuentas con enfoque de genero</w:t>
            </w:r>
          </w:p>
        </w:tc>
        <w:tc>
          <w:tcPr>
            <w:tcW w:w="2020" w:type="dxa"/>
          </w:tcPr>
          <w:p w14:paraId="44CED174" w14:textId="6BD1C1FC" w:rsidR="00571C2D" w:rsidRDefault="00532909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4D46198B" w14:textId="297387F3" w:rsidR="00571C2D" w:rsidRDefault="00BC597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154ED180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1A8EC345" w14:textId="77777777" w:rsidTr="00D32120">
        <w:trPr>
          <w:trHeight w:val="765"/>
        </w:trPr>
        <w:tc>
          <w:tcPr>
            <w:tcW w:w="3545" w:type="dxa"/>
          </w:tcPr>
          <w:p w14:paraId="6D21F900" w14:textId="6946E912" w:rsidR="00571C2D" w:rsidRDefault="00D800F3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Socialización</w:t>
            </w:r>
            <w:r w:rsidR="00532909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del cronograma a todas y todos los integrantes de IDIPRON </w:t>
            </w:r>
          </w:p>
        </w:tc>
        <w:tc>
          <w:tcPr>
            <w:tcW w:w="2020" w:type="dxa"/>
          </w:tcPr>
          <w:p w14:paraId="4B5A5907" w14:textId="6068500F" w:rsidR="00571C2D" w:rsidRDefault="00D800F3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64164E43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46C54FAF" w14:textId="77777777" w:rsidR="00571C2D" w:rsidRDefault="00571C2D" w:rsidP="00D800F3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</w:tr>
      <w:tr w:rsidR="00571C2D" w14:paraId="74B75AC5" w14:textId="77777777" w:rsidTr="00D32120">
        <w:trPr>
          <w:trHeight w:val="765"/>
        </w:trPr>
        <w:tc>
          <w:tcPr>
            <w:tcW w:w="3545" w:type="dxa"/>
          </w:tcPr>
          <w:p w14:paraId="20CAECF6" w14:textId="30752130" w:rsidR="00571C2D" w:rsidRDefault="00451EB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Seguimiento al plan de mejoramiento de apropiación del código y los valores de integridad </w:t>
            </w:r>
          </w:p>
        </w:tc>
        <w:tc>
          <w:tcPr>
            <w:tcW w:w="2020" w:type="dxa"/>
          </w:tcPr>
          <w:p w14:paraId="23F15251" w14:textId="3EE61BD0" w:rsidR="00571C2D" w:rsidRDefault="007F59F4" w:rsidP="008D1BCA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7BEFA2B2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  <w:tc>
          <w:tcPr>
            <w:tcW w:w="1601" w:type="dxa"/>
          </w:tcPr>
          <w:p w14:paraId="33418C7D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571C2D" w14:paraId="49ED61AD" w14:textId="77777777" w:rsidTr="00D32120">
        <w:trPr>
          <w:trHeight w:val="765"/>
        </w:trPr>
        <w:tc>
          <w:tcPr>
            <w:tcW w:w="3545" w:type="dxa"/>
          </w:tcPr>
          <w:p w14:paraId="2139D8D7" w14:textId="0CDD1C53" w:rsidR="00571C2D" w:rsidRDefault="00E401E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Participación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del equipo d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e </w:t>
            </w:r>
            <w:r w:rsidR="00F24D65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integridad en taller presencial de cultura de integridad y prevención de la 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corrupción</w:t>
            </w:r>
          </w:p>
        </w:tc>
        <w:tc>
          <w:tcPr>
            <w:tcW w:w="2020" w:type="dxa"/>
          </w:tcPr>
          <w:p w14:paraId="43406814" w14:textId="0B3352B6" w:rsidR="00571C2D" w:rsidRDefault="008D1BCA" w:rsidP="008D1BCA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18E5950B" w14:textId="50334A8C" w:rsidR="00571C2D" w:rsidRDefault="00BC597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t>X</w:t>
            </w:r>
          </w:p>
        </w:tc>
        <w:tc>
          <w:tcPr>
            <w:tcW w:w="1601" w:type="dxa"/>
          </w:tcPr>
          <w:p w14:paraId="3A938F4D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571C2D" w14:paraId="72DD3E7C" w14:textId="77777777" w:rsidTr="00D32120">
        <w:trPr>
          <w:trHeight w:val="765"/>
        </w:trPr>
        <w:tc>
          <w:tcPr>
            <w:tcW w:w="3545" w:type="dxa"/>
          </w:tcPr>
          <w:p w14:paraId="44BCD7C3" w14:textId="296E3411" w:rsidR="00571C2D" w:rsidRDefault="00E401E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Desarrollo reto 2: El código de integridad es de todos</w:t>
            </w:r>
          </w:p>
        </w:tc>
        <w:tc>
          <w:tcPr>
            <w:tcW w:w="2020" w:type="dxa"/>
          </w:tcPr>
          <w:p w14:paraId="1BAE1DDF" w14:textId="196C50C2" w:rsidR="00571C2D" w:rsidRDefault="008D1BCA" w:rsidP="008D1BCA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01BCC4A4" w14:textId="5ABFAB75" w:rsidR="00571C2D" w:rsidRDefault="00BC597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t>X</w:t>
            </w:r>
          </w:p>
        </w:tc>
        <w:tc>
          <w:tcPr>
            <w:tcW w:w="1601" w:type="dxa"/>
          </w:tcPr>
          <w:p w14:paraId="41D065C6" w14:textId="0621961A" w:rsidR="00571C2D" w:rsidRDefault="00BC597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  <w:r>
              <w:t>X</w:t>
            </w:r>
          </w:p>
        </w:tc>
      </w:tr>
      <w:tr w:rsidR="00571C2D" w14:paraId="2F783482" w14:textId="77777777" w:rsidTr="00D32120">
        <w:trPr>
          <w:trHeight w:val="765"/>
        </w:trPr>
        <w:tc>
          <w:tcPr>
            <w:tcW w:w="3545" w:type="dxa"/>
          </w:tcPr>
          <w:p w14:paraId="75AF99FF" w14:textId="73A4885A" w:rsidR="00571C2D" w:rsidRDefault="00557DF1" w:rsidP="00557DF1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0" w:firstLine="0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Aplicación </w:t>
            </w:r>
            <w:proofErr w:type="gramStart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del test</w:t>
            </w:r>
            <w:proofErr w:type="gramEnd"/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de percepción de la integridad segundo semestre </w:t>
            </w:r>
          </w:p>
        </w:tc>
        <w:tc>
          <w:tcPr>
            <w:tcW w:w="2020" w:type="dxa"/>
          </w:tcPr>
          <w:p w14:paraId="6CB3CA57" w14:textId="654724E9" w:rsidR="00571C2D" w:rsidRDefault="00557DF1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48664B70" w14:textId="755FF51A" w:rsidR="00571C2D" w:rsidRDefault="00557DF1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1768EDD1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571C2D" w14:paraId="6CFD6710" w14:textId="77777777" w:rsidTr="00D32120">
        <w:trPr>
          <w:trHeight w:val="765"/>
        </w:trPr>
        <w:tc>
          <w:tcPr>
            <w:tcW w:w="3545" w:type="dxa"/>
          </w:tcPr>
          <w:p w14:paraId="5BF4AE3B" w14:textId="5FFFB64A" w:rsidR="00571C2D" w:rsidRDefault="00E401E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Desarrollo reto 3: La senda de la confianza</w:t>
            </w:r>
          </w:p>
        </w:tc>
        <w:tc>
          <w:tcPr>
            <w:tcW w:w="2020" w:type="dxa"/>
          </w:tcPr>
          <w:p w14:paraId="54CCE9E5" w14:textId="1C7513E1" w:rsidR="00571C2D" w:rsidRDefault="00604688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5435D593" w14:textId="15C11919" w:rsidR="00571C2D" w:rsidRDefault="00604688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304F4B02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571C2D" w14:paraId="62AD52C7" w14:textId="77777777" w:rsidTr="00D32120">
        <w:trPr>
          <w:trHeight w:val="765"/>
        </w:trPr>
        <w:tc>
          <w:tcPr>
            <w:tcW w:w="3545" w:type="dxa"/>
          </w:tcPr>
          <w:p w14:paraId="5067BAC3" w14:textId="115A62CF" w:rsidR="00571C2D" w:rsidRDefault="00E401E4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>Desarrollo reto 4:</w:t>
            </w:r>
            <w:r w:rsidR="0075398B"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  <w:t xml:space="preserve"> Exploradores de vanguardia</w:t>
            </w:r>
          </w:p>
        </w:tc>
        <w:tc>
          <w:tcPr>
            <w:tcW w:w="2020" w:type="dxa"/>
          </w:tcPr>
          <w:p w14:paraId="36749EAF" w14:textId="51881AD1" w:rsidR="00571C2D" w:rsidRDefault="00BC597D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2049" w:type="dxa"/>
          </w:tcPr>
          <w:p w14:paraId="32F8833B" w14:textId="6D79A6AE" w:rsidR="00571C2D" w:rsidRDefault="00BC597D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  <w:r>
              <w:t>X</w:t>
            </w:r>
          </w:p>
        </w:tc>
        <w:tc>
          <w:tcPr>
            <w:tcW w:w="1601" w:type="dxa"/>
          </w:tcPr>
          <w:p w14:paraId="02CF383E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  <w:tr w:rsidR="00571C2D" w14:paraId="42538447" w14:textId="77777777" w:rsidTr="00D32120">
        <w:trPr>
          <w:trHeight w:val="765"/>
        </w:trPr>
        <w:tc>
          <w:tcPr>
            <w:tcW w:w="3545" w:type="dxa"/>
          </w:tcPr>
          <w:p w14:paraId="2E4D753D" w14:textId="2833FCE6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rPr>
                <w:rFonts w:ascii="Microsoft Sans Serif" w:eastAsia="Microsoft Sans Serif" w:hAnsi="Microsoft Sans Serif" w:cs="Microsoft San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C976093" w14:textId="6D79DE97" w:rsidR="00571C2D" w:rsidRDefault="00571C2D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2049" w:type="dxa"/>
          </w:tcPr>
          <w:p w14:paraId="0660E92F" w14:textId="50AD504F" w:rsidR="00571C2D" w:rsidRDefault="00571C2D" w:rsidP="00604688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  <w:jc w:val="center"/>
            </w:pPr>
          </w:p>
        </w:tc>
        <w:tc>
          <w:tcPr>
            <w:tcW w:w="1601" w:type="dxa"/>
          </w:tcPr>
          <w:p w14:paraId="4EDE5444" w14:textId="77777777" w:rsidR="00571C2D" w:rsidRDefault="00571C2D" w:rsidP="009E0300">
            <w:pPr>
              <w:pStyle w:val="Ttulo1"/>
              <w:tabs>
                <w:tab w:val="left" w:pos="1581"/>
                <w:tab w:val="left" w:pos="1582"/>
              </w:tabs>
              <w:spacing w:before="23"/>
              <w:ind w:left="823"/>
            </w:pPr>
          </w:p>
        </w:tc>
      </w:tr>
    </w:tbl>
    <w:p w14:paraId="02791B9F" w14:textId="08CD61E7" w:rsidR="00560CA3" w:rsidRDefault="00560CA3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4A318EC5" w14:textId="6A3EE9B7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0A98FCA2" w14:textId="2A207C97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3B586700" w14:textId="4974430A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0C3CC0E2" w14:textId="11C0674F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1D4806EF" w14:textId="6F3ED25E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58194E4B" w14:textId="77777777" w:rsidR="00D25992" w:rsidRDefault="00D25992" w:rsidP="0015273E">
      <w:pPr>
        <w:spacing w:line="360" w:lineRule="auto"/>
        <w:rPr>
          <w:rFonts w:ascii="Microsoft Sans Serif" w:eastAsia="Microsoft Sans Serif" w:hAnsi="Microsoft Sans Serif" w:cs="Microsoft Sans Serif"/>
          <w:sz w:val="22"/>
          <w:szCs w:val="22"/>
          <w:lang w:val="es-ES"/>
        </w:rPr>
      </w:pPr>
    </w:p>
    <w:p w14:paraId="59C07DBD" w14:textId="77777777" w:rsidR="00AA12CF" w:rsidRDefault="00AA12CF" w:rsidP="00AA1537">
      <w:pPr>
        <w:spacing w:line="360" w:lineRule="auto"/>
        <w:jc w:val="both"/>
        <w:rPr>
          <w:rFonts w:ascii="Times New Roman" w:hAnsi="Times New Roman" w:cs="Times New Roman"/>
        </w:rPr>
      </w:pPr>
    </w:p>
    <w:p w14:paraId="6DD717DC" w14:textId="24438D08" w:rsidR="00AA12CF" w:rsidRDefault="00AA12CF" w:rsidP="00AA1537">
      <w:pPr>
        <w:spacing w:line="360" w:lineRule="auto"/>
        <w:jc w:val="both"/>
        <w:rPr>
          <w:rFonts w:ascii="Times New Roman" w:hAnsi="Times New Roman" w:cs="Times New Roman"/>
        </w:rPr>
      </w:pPr>
    </w:p>
    <w:p w14:paraId="4E862467" w14:textId="0B2F5B9D" w:rsidR="00E4440F" w:rsidRDefault="00E4440F" w:rsidP="00AA1537">
      <w:pPr>
        <w:spacing w:line="360" w:lineRule="auto"/>
        <w:jc w:val="both"/>
        <w:rPr>
          <w:rFonts w:ascii="Times New Roman" w:hAnsi="Times New Roman" w:cs="Times New Roman"/>
        </w:rPr>
      </w:pPr>
    </w:p>
    <w:p w14:paraId="32DA417F" w14:textId="77777777" w:rsidR="00E4440F" w:rsidRDefault="00E4440F" w:rsidP="00AA1537">
      <w:pPr>
        <w:spacing w:line="360" w:lineRule="auto"/>
        <w:jc w:val="both"/>
        <w:rPr>
          <w:rFonts w:ascii="Times New Roman" w:hAnsi="Times New Roman" w:cs="Times New Roman"/>
        </w:rPr>
      </w:pPr>
    </w:p>
    <w:p w14:paraId="7C26B5C5" w14:textId="4E0E5EB4" w:rsidR="00AA12CF" w:rsidRDefault="001703C4" w:rsidP="00AA1537">
      <w:pPr>
        <w:spacing w:line="360" w:lineRule="auto"/>
        <w:jc w:val="both"/>
        <w:rPr>
          <w:rFonts w:ascii="Arial" w:eastAsia="Arial" w:hAnsi="Arial" w:cs="Arial"/>
          <w:b/>
          <w:bCs/>
          <w:sz w:val="26"/>
          <w:szCs w:val="26"/>
          <w:lang w:val="es-ES"/>
        </w:rPr>
      </w:pPr>
      <w:r w:rsidRPr="001703C4">
        <w:rPr>
          <w:rFonts w:ascii="Arial" w:eastAsia="Arial" w:hAnsi="Arial" w:cs="Arial"/>
          <w:b/>
          <w:bCs/>
          <w:sz w:val="26"/>
          <w:szCs w:val="26"/>
          <w:lang w:val="es-ES"/>
        </w:rPr>
        <w:t xml:space="preserve">LOGROS </w:t>
      </w:r>
    </w:p>
    <w:p w14:paraId="5F056140" w14:textId="46229870" w:rsidR="00BB1B20" w:rsidRDefault="00BF65E0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 w:rsidRPr="00BB1B20">
        <w:rPr>
          <w:rFonts w:ascii="Arial" w:eastAsia="Arial" w:hAnsi="Arial" w:cs="Arial"/>
          <w:sz w:val="26"/>
          <w:szCs w:val="26"/>
          <w:lang w:val="es-ES"/>
        </w:rPr>
        <w:t>Participación</w:t>
      </w:r>
      <w:r w:rsidR="00777784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="00BB1B20" w:rsidRPr="00BB1B20">
        <w:rPr>
          <w:rFonts w:ascii="Arial" w:eastAsia="Arial" w:hAnsi="Arial" w:cs="Arial"/>
          <w:sz w:val="26"/>
          <w:szCs w:val="26"/>
          <w:lang w:val="es-ES"/>
        </w:rPr>
        <w:t xml:space="preserve">de la ciudadanía </w:t>
      </w:r>
      <w:r w:rsidR="00BB1B20">
        <w:rPr>
          <w:rFonts w:ascii="Arial" w:eastAsia="Arial" w:hAnsi="Arial" w:cs="Arial"/>
          <w:sz w:val="26"/>
          <w:szCs w:val="26"/>
          <w:lang w:val="es-ES"/>
        </w:rPr>
        <w:t>en los retos de senda de integridad</w:t>
      </w:r>
      <w:r w:rsidR="00BC597D">
        <w:rPr>
          <w:rFonts w:ascii="Arial" w:eastAsia="Arial" w:hAnsi="Arial" w:cs="Arial"/>
          <w:sz w:val="26"/>
          <w:szCs w:val="26"/>
          <w:lang w:val="es-ES"/>
        </w:rPr>
        <w:t>, especialmente en el reto #2</w:t>
      </w:r>
    </w:p>
    <w:p w14:paraId="383ECAA4" w14:textId="0141A229" w:rsidR="00BF65E0" w:rsidRPr="00BF65E0" w:rsidRDefault="00BF65E0" w:rsidP="00BF65E0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6"/>
          <w:szCs w:val="26"/>
        </w:rPr>
      </w:pPr>
      <w:r w:rsidRPr="00BF65E0">
        <w:rPr>
          <w:rFonts w:ascii="Arial" w:eastAsia="Arial" w:hAnsi="Arial" w:cs="Arial"/>
          <w:sz w:val="26"/>
          <w:szCs w:val="26"/>
          <w:lang w:val="es-ES"/>
        </w:rPr>
        <w:t>Participación de servidores(as) y usuarios(as) en la celebración de la semana de la integridad 2022.</w:t>
      </w:r>
    </w:p>
    <w:p w14:paraId="358DB91D" w14:textId="6C01C8F9" w:rsidR="00BB1B20" w:rsidRDefault="00BB1B20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>
        <w:rPr>
          <w:rFonts w:ascii="Arial" w:eastAsia="Arial" w:hAnsi="Arial" w:cs="Arial"/>
          <w:sz w:val="26"/>
          <w:szCs w:val="26"/>
          <w:lang w:val="es-ES"/>
        </w:rPr>
        <w:t xml:space="preserve">Trabajo del área de comunicaciones </w:t>
      </w:r>
      <w:r w:rsidR="00BC597D">
        <w:rPr>
          <w:rFonts w:ascii="Arial" w:eastAsia="Arial" w:hAnsi="Arial" w:cs="Arial"/>
          <w:sz w:val="26"/>
          <w:szCs w:val="26"/>
          <w:lang w:val="es-ES"/>
        </w:rPr>
        <w:t xml:space="preserve">y planeación </w:t>
      </w:r>
      <w:r>
        <w:rPr>
          <w:rFonts w:ascii="Arial" w:eastAsia="Arial" w:hAnsi="Arial" w:cs="Arial"/>
          <w:sz w:val="26"/>
          <w:szCs w:val="26"/>
          <w:lang w:val="es-ES"/>
        </w:rPr>
        <w:t xml:space="preserve">de manera activa y comprometida con el desarrollo de los retos liderados por la Secretaría general. </w:t>
      </w:r>
    </w:p>
    <w:p w14:paraId="1C033436" w14:textId="42209452" w:rsidR="00BB1B20" w:rsidRDefault="00BB1B20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>
        <w:rPr>
          <w:rFonts w:ascii="Arial" w:eastAsia="Arial" w:hAnsi="Arial" w:cs="Arial"/>
          <w:sz w:val="26"/>
          <w:szCs w:val="26"/>
          <w:lang w:val="es-ES"/>
        </w:rPr>
        <w:t xml:space="preserve">Participación de las y los servidores en </w:t>
      </w:r>
      <w:proofErr w:type="gramStart"/>
      <w:r>
        <w:rPr>
          <w:rFonts w:ascii="Arial" w:eastAsia="Arial" w:hAnsi="Arial" w:cs="Arial"/>
          <w:sz w:val="26"/>
          <w:szCs w:val="26"/>
          <w:lang w:val="es-ES"/>
        </w:rPr>
        <w:t>el test</w:t>
      </w:r>
      <w:proofErr w:type="gramEnd"/>
      <w:r>
        <w:rPr>
          <w:rFonts w:ascii="Arial" w:eastAsia="Arial" w:hAnsi="Arial" w:cs="Arial"/>
          <w:sz w:val="26"/>
          <w:szCs w:val="26"/>
          <w:lang w:val="es-ES"/>
        </w:rPr>
        <w:t xml:space="preserve"> de percepción de la integridad </w:t>
      </w:r>
      <w:r w:rsidR="00BC597D">
        <w:rPr>
          <w:rFonts w:ascii="Arial" w:eastAsia="Arial" w:hAnsi="Arial" w:cs="Arial"/>
          <w:sz w:val="26"/>
          <w:szCs w:val="26"/>
          <w:lang w:val="es-ES"/>
        </w:rPr>
        <w:t xml:space="preserve">del primer y segundo semestres, </w:t>
      </w:r>
      <w:r>
        <w:rPr>
          <w:rFonts w:ascii="Arial" w:eastAsia="Arial" w:hAnsi="Arial" w:cs="Arial"/>
          <w:sz w:val="26"/>
          <w:szCs w:val="26"/>
          <w:lang w:val="es-ES"/>
        </w:rPr>
        <w:t xml:space="preserve">logrando la participación de </w:t>
      </w:r>
      <w:r w:rsidR="00BF65E0">
        <w:rPr>
          <w:rFonts w:ascii="Arial" w:eastAsia="Arial" w:hAnsi="Arial" w:cs="Arial"/>
          <w:sz w:val="26"/>
          <w:szCs w:val="26"/>
          <w:lang w:val="es-ES"/>
        </w:rPr>
        <w:t>601</w:t>
      </w:r>
      <w:r w:rsidR="00BC597D">
        <w:rPr>
          <w:rFonts w:ascii="Arial" w:eastAsia="Arial" w:hAnsi="Arial" w:cs="Arial"/>
          <w:sz w:val="26"/>
          <w:szCs w:val="26"/>
          <w:lang w:val="es-ES"/>
        </w:rPr>
        <w:t xml:space="preserve"> y </w:t>
      </w:r>
      <w:r w:rsidR="00777784">
        <w:rPr>
          <w:rFonts w:ascii="Arial" w:eastAsia="Arial" w:hAnsi="Arial" w:cs="Arial"/>
          <w:sz w:val="26"/>
          <w:szCs w:val="26"/>
          <w:lang w:val="es-ES"/>
        </w:rPr>
        <w:t>7</w:t>
      </w:r>
      <w:r w:rsidR="00BF65E0">
        <w:rPr>
          <w:rFonts w:ascii="Arial" w:eastAsia="Arial" w:hAnsi="Arial" w:cs="Arial"/>
          <w:sz w:val="26"/>
          <w:szCs w:val="26"/>
          <w:lang w:val="es-ES"/>
        </w:rPr>
        <w:t>63</w:t>
      </w:r>
      <w:r w:rsidR="00777784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>
        <w:rPr>
          <w:rFonts w:ascii="Arial" w:eastAsia="Arial" w:hAnsi="Arial" w:cs="Arial"/>
          <w:sz w:val="26"/>
          <w:szCs w:val="26"/>
          <w:lang w:val="es-ES"/>
        </w:rPr>
        <w:t>personas</w:t>
      </w:r>
      <w:r w:rsidR="00777784">
        <w:rPr>
          <w:rFonts w:ascii="Arial" w:eastAsia="Arial" w:hAnsi="Arial" w:cs="Arial"/>
          <w:sz w:val="26"/>
          <w:szCs w:val="26"/>
          <w:lang w:val="es-ES"/>
        </w:rPr>
        <w:t>, respectivamente</w:t>
      </w:r>
      <w:r>
        <w:rPr>
          <w:rFonts w:ascii="Arial" w:eastAsia="Arial" w:hAnsi="Arial" w:cs="Arial"/>
          <w:sz w:val="26"/>
          <w:szCs w:val="26"/>
          <w:lang w:val="es-ES"/>
        </w:rPr>
        <w:t xml:space="preserve">. </w:t>
      </w:r>
    </w:p>
    <w:p w14:paraId="70B53C81" w14:textId="26A6DD82" w:rsidR="00BB1B20" w:rsidRDefault="00825B34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>
        <w:rPr>
          <w:rFonts w:ascii="Arial" w:eastAsia="Arial" w:hAnsi="Arial" w:cs="Arial"/>
          <w:sz w:val="26"/>
          <w:szCs w:val="26"/>
          <w:lang w:val="es-ES"/>
        </w:rPr>
        <w:t>Cumplimiento en requisitos y tiempos establecidos en cada uno de los retos de</w:t>
      </w:r>
      <w:r w:rsidR="00952858">
        <w:rPr>
          <w:rFonts w:ascii="Arial" w:eastAsia="Arial" w:hAnsi="Arial" w:cs="Arial"/>
          <w:sz w:val="26"/>
          <w:szCs w:val="26"/>
          <w:lang w:val="es-ES"/>
        </w:rPr>
        <w:t xml:space="preserve"> Senda de Integridad</w:t>
      </w:r>
    </w:p>
    <w:p w14:paraId="6A8C900E" w14:textId="48D301CD" w:rsidR="00952858" w:rsidRDefault="00CF353E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>
        <w:rPr>
          <w:rFonts w:ascii="Arial" w:eastAsia="Arial" w:hAnsi="Arial" w:cs="Arial"/>
          <w:sz w:val="26"/>
          <w:szCs w:val="26"/>
          <w:lang w:val="es-ES"/>
        </w:rPr>
        <w:t>Cumplimiento del 100% en la ejecución de las actividades proyectadas para Integridad</w:t>
      </w:r>
    </w:p>
    <w:p w14:paraId="61F8E3D9" w14:textId="5AB4E7AE" w:rsidR="00CF353E" w:rsidRPr="008407E1" w:rsidRDefault="004A1692" w:rsidP="00BB1B2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>
        <w:rPr>
          <w:rFonts w:ascii="Arial" w:eastAsia="Arial" w:hAnsi="Arial" w:cs="Arial"/>
          <w:sz w:val="26"/>
          <w:szCs w:val="26"/>
          <w:lang w:val="es-ES"/>
        </w:rPr>
        <w:t>Se realiz</w:t>
      </w:r>
      <w:r w:rsidR="008249C4">
        <w:rPr>
          <w:rFonts w:ascii="Arial" w:eastAsia="Arial" w:hAnsi="Arial" w:cs="Arial"/>
          <w:sz w:val="26"/>
          <w:szCs w:val="26"/>
          <w:lang w:val="es-ES"/>
        </w:rPr>
        <w:t>ó</w:t>
      </w:r>
      <w:r>
        <w:rPr>
          <w:rFonts w:ascii="Arial" w:eastAsia="Arial" w:hAnsi="Arial" w:cs="Arial"/>
          <w:sz w:val="26"/>
          <w:szCs w:val="26"/>
          <w:lang w:val="es-ES"/>
        </w:rPr>
        <w:t xml:space="preserve"> la actualización del código de integridad </w:t>
      </w:r>
      <w:r w:rsidR="00777784">
        <w:rPr>
          <w:rFonts w:ascii="Arial" w:eastAsia="Arial" w:hAnsi="Arial" w:cs="Arial"/>
          <w:sz w:val="26"/>
          <w:szCs w:val="26"/>
          <w:lang w:val="es-ES"/>
        </w:rPr>
        <w:t>de manera mensual</w:t>
      </w:r>
    </w:p>
    <w:p w14:paraId="6A412F28" w14:textId="199E6CED" w:rsidR="00AA1537" w:rsidRPr="00BC52E4" w:rsidRDefault="008407E1" w:rsidP="00AA153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C52E4">
        <w:rPr>
          <w:rFonts w:ascii="Arial" w:eastAsia="Arial" w:hAnsi="Arial" w:cs="Arial"/>
          <w:sz w:val="26"/>
          <w:szCs w:val="26"/>
          <w:lang w:val="es-ES"/>
        </w:rPr>
        <w:t>Se realiz</w:t>
      </w:r>
      <w:r w:rsidR="00DA23A0" w:rsidRPr="00BC52E4">
        <w:rPr>
          <w:rFonts w:ascii="Arial" w:eastAsia="Arial" w:hAnsi="Arial" w:cs="Arial"/>
          <w:sz w:val="26"/>
          <w:szCs w:val="26"/>
          <w:lang w:val="es-ES"/>
        </w:rPr>
        <w:t>ó</w:t>
      </w:r>
      <w:r w:rsidRPr="00BC52E4">
        <w:rPr>
          <w:rFonts w:ascii="Arial" w:eastAsia="Arial" w:hAnsi="Arial" w:cs="Arial"/>
          <w:sz w:val="26"/>
          <w:szCs w:val="26"/>
          <w:lang w:val="es-ES"/>
        </w:rPr>
        <w:t xml:space="preserve"> una reunión </w:t>
      </w:r>
      <w:r w:rsidR="008249C4" w:rsidRPr="00BC52E4">
        <w:rPr>
          <w:rFonts w:ascii="Arial" w:eastAsia="Arial" w:hAnsi="Arial" w:cs="Arial"/>
          <w:sz w:val="26"/>
          <w:szCs w:val="26"/>
          <w:lang w:val="es-ES"/>
        </w:rPr>
        <w:t xml:space="preserve">final </w:t>
      </w:r>
      <w:r w:rsidR="00DA23A0" w:rsidRPr="00BC52E4">
        <w:rPr>
          <w:rFonts w:ascii="Arial" w:eastAsia="Arial" w:hAnsi="Arial" w:cs="Arial"/>
          <w:sz w:val="26"/>
          <w:szCs w:val="26"/>
          <w:lang w:val="es-ES"/>
        </w:rPr>
        <w:t xml:space="preserve">de cierre </w:t>
      </w:r>
      <w:r w:rsidR="008249C4" w:rsidRPr="00BC52E4">
        <w:rPr>
          <w:rFonts w:ascii="Arial" w:eastAsia="Arial" w:hAnsi="Arial" w:cs="Arial"/>
          <w:sz w:val="26"/>
          <w:szCs w:val="26"/>
          <w:lang w:val="es-ES"/>
        </w:rPr>
        <w:t>de la vigencia 202</w:t>
      </w:r>
      <w:r w:rsidR="00777784">
        <w:rPr>
          <w:rFonts w:ascii="Arial" w:eastAsia="Arial" w:hAnsi="Arial" w:cs="Arial"/>
          <w:sz w:val="26"/>
          <w:szCs w:val="26"/>
          <w:lang w:val="es-ES"/>
        </w:rPr>
        <w:t>2</w:t>
      </w:r>
      <w:r w:rsidR="008249C4" w:rsidRPr="00BC52E4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Pr="00BC52E4">
        <w:rPr>
          <w:rFonts w:ascii="Arial" w:eastAsia="Arial" w:hAnsi="Arial" w:cs="Arial"/>
          <w:sz w:val="26"/>
          <w:szCs w:val="26"/>
          <w:lang w:val="es-ES"/>
        </w:rPr>
        <w:t xml:space="preserve">con las gestoras de integridad en donde se </w:t>
      </w:r>
      <w:r w:rsidR="00777784" w:rsidRPr="00BC52E4">
        <w:rPr>
          <w:rFonts w:ascii="Arial" w:eastAsia="Arial" w:hAnsi="Arial" w:cs="Arial"/>
          <w:sz w:val="26"/>
          <w:szCs w:val="26"/>
          <w:lang w:val="es-ES"/>
        </w:rPr>
        <w:t>presentó</w:t>
      </w:r>
      <w:r w:rsidRPr="00BC52E4">
        <w:rPr>
          <w:rFonts w:ascii="Arial" w:eastAsia="Arial" w:hAnsi="Arial" w:cs="Arial"/>
          <w:sz w:val="26"/>
          <w:szCs w:val="26"/>
          <w:lang w:val="es-ES"/>
        </w:rPr>
        <w:t xml:space="preserve"> el cumplimiento del cronograma</w:t>
      </w:r>
      <w:r w:rsidR="008249C4" w:rsidRPr="00BC52E4">
        <w:rPr>
          <w:rFonts w:ascii="Arial" w:eastAsia="Arial" w:hAnsi="Arial" w:cs="Arial"/>
          <w:sz w:val="26"/>
          <w:szCs w:val="26"/>
          <w:lang w:val="es-ES"/>
        </w:rPr>
        <w:t xml:space="preserve"> y la culminación de las actividades contempladas para </w:t>
      </w:r>
      <w:r w:rsidR="00A4651D" w:rsidRPr="00BC52E4">
        <w:rPr>
          <w:rFonts w:ascii="Arial" w:eastAsia="Arial" w:hAnsi="Arial" w:cs="Arial"/>
          <w:sz w:val="26"/>
          <w:szCs w:val="26"/>
          <w:lang w:val="es-ES"/>
        </w:rPr>
        <w:t>el presente año</w:t>
      </w:r>
      <w:r w:rsidR="008249C4" w:rsidRPr="00BC52E4">
        <w:rPr>
          <w:rFonts w:ascii="Arial" w:eastAsia="Arial" w:hAnsi="Arial" w:cs="Arial"/>
          <w:sz w:val="26"/>
          <w:szCs w:val="26"/>
          <w:lang w:val="es-ES"/>
        </w:rPr>
        <w:t xml:space="preserve">. </w:t>
      </w:r>
      <w:r w:rsidRPr="00BC52E4">
        <w:rPr>
          <w:rFonts w:ascii="Arial" w:eastAsia="Arial" w:hAnsi="Arial" w:cs="Arial"/>
          <w:sz w:val="26"/>
          <w:szCs w:val="26"/>
          <w:lang w:val="es-ES"/>
        </w:rPr>
        <w:t xml:space="preserve"> </w:t>
      </w:r>
    </w:p>
    <w:p w14:paraId="1323CF84" w14:textId="3D28094C" w:rsidR="00086843" w:rsidRPr="00BC52E4" w:rsidRDefault="00086843" w:rsidP="00BC52E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86843" w:rsidRPr="00BC52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E563" w14:textId="77777777" w:rsidR="005D3CD3" w:rsidRDefault="005D3CD3" w:rsidP="00E72375">
      <w:r>
        <w:separator/>
      </w:r>
    </w:p>
  </w:endnote>
  <w:endnote w:type="continuationSeparator" w:id="0">
    <w:p w14:paraId="744D287D" w14:textId="77777777" w:rsidR="005D3CD3" w:rsidRDefault="005D3CD3" w:rsidP="00E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BB07" w14:textId="77777777" w:rsidR="005D3CD3" w:rsidRDefault="005D3CD3" w:rsidP="00E72375">
      <w:r>
        <w:separator/>
      </w:r>
    </w:p>
  </w:footnote>
  <w:footnote w:type="continuationSeparator" w:id="0">
    <w:p w14:paraId="14D60039" w14:textId="77777777" w:rsidR="005D3CD3" w:rsidRDefault="005D3CD3" w:rsidP="00E7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117B" w14:textId="3A2CA80D" w:rsidR="00E72375" w:rsidRDefault="00E7237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E37D10A" wp14:editId="3E275E42">
          <wp:simplePos x="0" y="0"/>
          <wp:positionH relativeFrom="margin">
            <wp:align>center</wp:align>
          </wp:positionH>
          <wp:positionV relativeFrom="page">
            <wp:posOffset>363220</wp:posOffset>
          </wp:positionV>
          <wp:extent cx="1830332" cy="440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332" cy="44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3524"/>
    <w:multiLevelType w:val="hybridMultilevel"/>
    <w:tmpl w:val="A77843FA"/>
    <w:lvl w:ilvl="0" w:tplc="241E05D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314BE"/>
    <w:multiLevelType w:val="hybridMultilevel"/>
    <w:tmpl w:val="E432D4EE"/>
    <w:lvl w:ilvl="0" w:tplc="2C18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A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8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0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F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88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C2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6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DA75A6"/>
    <w:multiLevelType w:val="hybridMultilevel"/>
    <w:tmpl w:val="54244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5BD0"/>
    <w:multiLevelType w:val="hybridMultilevel"/>
    <w:tmpl w:val="E8861856"/>
    <w:lvl w:ilvl="0" w:tplc="FD6266CA">
      <w:start w:val="1"/>
      <w:numFmt w:val="upperRoman"/>
      <w:lvlText w:val="%1."/>
      <w:lvlJc w:val="left"/>
      <w:pPr>
        <w:ind w:left="941" w:hanging="44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04CE2FE">
      <w:start w:val="1"/>
      <w:numFmt w:val="upperRoman"/>
      <w:lvlText w:val="%2."/>
      <w:lvlJc w:val="left"/>
      <w:pPr>
        <w:ind w:left="1582" w:hanging="72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C8AC2850">
      <w:start w:val="1"/>
      <w:numFmt w:val="decimal"/>
      <w:lvlText w:val="%3."/>
      <w:lvlJc w:val="left"/>
      <w:pPr>
        <w:ind w:left="135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 w:tplc="FD50AB72">
      <w:numFmt w:val="bullet"/>
      <w:lvlText w:val="-"/>
      <w:lvlJc w:val="left"/>
      <w:pPr>
        <w:ind w:left="1634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4" w:tplc="A4FE2A6E">
      <w:numFmt w:val="bullet"/>
      <w:lvlText w:val="•"/>
      <w:lvlJc w:val="left"/>
      <w:pPr>
        <w:ind w:left="2814" w:hanging="284"/>
      </w:pPr>
      <w:rPr>
        <w:rFonts w:hint="default"/>
        <w:lang w:val="es-ES" w:eastAsia="en-US" w:bidi="ar-SA"/>
      </w:rPr>
    </w:lvl>
    <w:lvl w:ilvl="5" w:tplc="2C9A7B20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6" w:tplc="083C4A78">
      <w:numFmt w:val="bullet"/>
      <w:lvlText w:val="•"/>
      <w:lvlJc w:val="left"/>
      <w:pPr>
        <w:ind w:left="5162" w:hanging="284"/>
      </w:pPr>
      <w:rPr>
        <w:rFonts w:hint="default"/>
        <w:lang w:val="es-ES" w:eastAsia="en-US" w:bidi="ar-SA"/>
      </w:rPr>
    </w:lvl>
    <w:lvl w:ilvl="7" w:tplc="6F1C09C8">
      <w:numFmt w:val="bullet"/>
      <w:lvlText w:val="•"/>
      <w:lvlJc w:val="left"/>
      <w:pPr>
        <w:ind w:left="6337" w:hanging="284"/>
      </w:pPr>
      <w:rPr>
        <w:rFonts w:hint="default"/>
        <w:lang w:val="es-ES" w:eastAsia="en-US" w:bidi="ar-SA"/>
      </w:rPr>
    </w:lvl>
    <w:lvl w:ilvl="8" w:tplc="851018C4">
      <w:numFmt w:val="bullet"/>
      <w:lvlText w:val="•"/>
      <w:lvlJc w:val="left"/>
      <w:pPr>
        <w:ind w:left="7511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64B24A5B"/>
    <w:multiLevelType w:val="hybridMultilevel"/>
    <w:tmpl w:val="AA2E5B86"/>
    <w:lvl w:ilvl="0" w:tplc="241E05D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55619">
    <w:abstractNumId w:val="2"/>
  </w:num>
  <w:num w:numId="2" w16cid:durableId="420763107">
    <w:abstractNumId w:val="3"/>
  </w:num>
  <w:num w:numId="3" w16cid:durableId="681397345">
    <w:abstractNumId w:val="4"/>
  </w:num>
  <w:num w:numId="4" w16cid:durableId="177669261">
    <w:abstractNumId w:val="0"/>
  </w:num>
  <w:num w:numId="5" w16cid:durableId="46454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3"/>
    <w:rsid w:val="00083A12"/>
    <w:rsid w:val="00086843"/>
    <w:rsid w:val="0015273E"/>
    <w:rsid w:val="001703C4"/>
    <w:rsid w:val="00187779"/>
    <w:rsid w:val="001B5382"/>
    <w:rsid w:val="001E660D"/>
    <w:rsid w:val="001F12E0"/>
    <w:rsid w:val="001F3763"/>
    <w:rsid w:val="001F4C75"/>
    <w:rsid w:val="00202D56"/>
    <w:rsid w:val="002C3FFF"/>
    <w:rsid w:val="00343707"/>
    <w:rsid w:val="003449E3"/>
    <w:rsid w:val="00345FA9"/>
    <w:rsid w:val="00394063"/>
    <w:rsid w:val="003D3FAA"/>
    <w:rsid w:val="003F5879"/>
    <w:rsid w:val="00433BF8"/>
    <w:rsid w:val="00451EB4"/>
    <w:rsid w:val="004551CD"/>
    <w:rsid w:val="004A1692"/>
    <w:rsid w:val="004C3043"/>
    <w:rsid w:val="004E6C80"/>
    <w:rsid w:val="004F3F06"/>
    <w:rsid w:val="00507F79"/>
    <w:rsid w:val="00532909"/>
    <w:rsid w:val="00557DF1"/>
    <w:rsid w:val="00560CA3"/>
    <w:rsid w:val="00562792"/>
    <w:rsid w:val="0056513F"/>
    <w:rsid w:val="00571C2D"/>
    <w:rsid w:val="005C474C"/>
    <w:rsid w:val="005D3CD3"/>
    <w:rsid w:val="00604688"/>
    <w:rsid w:val="00622A52"/>
    <w:rsid w:val="00643557"/>
    <w:rsid w:val="00653A91"/>
    <w:rsid w:val="006C272D"/>
    <w:rsid w:val="006C46DC"/>
    <w:rsid w:val="006D58B0"/>
    <w:rsid w:val="006E6357"/>
    <w:rsid w:val="0075398B"/>
    <w:rsid w:val="00756A13"/>
    <w:rsid w:val="00777784"/>
    <w:rsid w:val="007D70E4"/>
    <w:rsid w:val="007E1EB4"/>
    <w:rsid w:val="007F59F4"/>
    <w:rsid w:val="008249C4"/>
    <w:rsid w:val="00825B34"/>
    <w:rsid w:val="008407E1"/>
    <w:rsid w:val="00847124"/>
    <w:rsid w:val="008A1B42"/>
    <w:rsid w:val="008D1BCA"/>
    <w:rsid w:val="00952858"/>
    <w:rsid w:val="009550FE"/>
    <w:rsid w:val="0096128C"/>
    <w:rsid w:val="009636C2"/>
    <w:rsid w:val="00972B68"/>
    <w:rsid w:val="009E0300"/>
    <w:rsid w:val="00A249A8"/>
    <w:rsid w:val="00A24D93"/>
    <w:rsid w:val="00A34861"/>
    <w:rsid w:val="00A4651D"/>
    <w:rsid w:val="00A73CDC"/>
    <w:rsid w:val="00AA12CF"/>
    <w:rsid w:val="00AA1537"/>
    <w:rsid w:val="00AA51F8"/>
    <w:rsid w:val="00B02299"/>
    <w:rsid w:val="00B1462B"/>
    <w:rsid w:val="00B14951"/>
    <w:rsid w:val="00B21AA0"/>
    <w:rsid w:val="00B67122"/>
    <w:rsid w:val="00B83545"/>
    <w:rsid w:val="00BB1B20"/>
    <w:rsid w:val="00BC52E4"/>
    <w:rsid w:val="00BC597D"/>
    <w:rsid w:val="00BD364E"/>
    <w:rsid w:val="00BF65E0"/>
    <w:rsid w:val="00C216DF"/>
    <w:rsid w:val="00CB1C56"/>
    <w:rsid w:val="00CD1433"/>
    <w:rsid w:val="00CD1C8D"/>
    <w:rsid w:val="00CF2340"/>
    <w:rsid w:val="00CF353E"/>
    <w:rsid w:val="00CF46F6"/>
    <w:rsid w:val="00D25992"/>
    <w:rsid w:val="00D32120"/>
    <w:rsid w:val="00D800F3"/>
    <w:rsid w:val="00D94DEB"/>
    <w:rsid w:val="00DA23A0"/>
    <w:rsid w:val="00DB6871"/>
    <w:rsid w:val="00DB76A4"/>
    <w:rsid w:val="00DD1173"/>
    <w:rsid w:val="00E00A1E"/>
    <w:rsid w:val="00E0607E"/>
    <w:rsid w:val="00E401E4"/>
    <w:rsid w:val="00E4440F"/>
    <w:rsid w:val="00E70350"/>
    <w:rsid w:val="00E72375"/>
    <w:rsid w:val="00EA1585"/>
    <w:rsid w:val="00EF26CD"/>
    <w:rsid w:val="00EF7408"/>
    <w:rsid w:val="00F24D65"/>
    <w:rsid w:val="00F30ED0"/>
    <w:rsid w:val="00F72A39"/>
    <w:rsid w:val="00F82A7D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917"/>
  <w15:chartTrackingRefBased/>
  <w15:docId w15:val="{8AEB06EF-9176-D24C-822D-F337E132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273E"/>
    <w:pPr>
      <w:widowControl w:val="0"/>
      <w:autoSpaceDE w:val="0"/>
      <w:autoSpaceDN w:val="0"/>
      <w:ind w:left="1582" w:hanging="721"/>
      <w:outlineLvl w:val="0"/>
    </w:pPr>
    <w:rPr>
      <w:rFonts w:ascii="Arial" w:eastAsia="Arial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537"/>
    <w:pPr>
      <w:ind w:left="720"/>
      <w:contextualSpacing/>
    </w:pPr>
  </w:style>
  <w:style w:type="paragraph" w:styleId="Revisin">
    <w:name w:val="Revision"/>
    <w:hidden/>
    <w:uiPriority w:val="99"/>
    <w:semiHidden/>
    <w:rsid w:val="00086843"/>
  </w:style>
  <w:style w:type="paragraph" w:styleId="Encabezado">
    <w:name w:val="header"/>
    <w:basedOn w:val="Normal"/>
    <w:link w:val="EncabezadoCar"/>
    <w:uiPriority w:val="99"/>
    <w:unhideWhenUsed/>
    <w:rsid w:val="00E72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375"/>
  </w:style>
  <w:style w:type="paragraph" w:styleId="Piedepgina">
    <w:name w:val="footer"/>
    <w:basedOn w:val="Normal"/>
    <w:link w:val="PiedepginaCar"/>
    <w:uiPriority w:val="99"/>
    <w:unhideWhenUsed/>
    <w:rsid w:val="00E72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375"/>
  </w:style>
  <w:style w:type="table" w:customStyle="1" w:styleId="TableNormal">
    <w:name w:val="Table Normal"/>
    <w:uiPriority w:val="2"/>
    <w:semiHidden/>
    <w:unhideWhenUsed/>
    <w:qFormat/>
    <w:rsid w:val="0015273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273E"/>
    <w:pPr>
      <w:widowControl w:val="0"/>
      <w:autoSpaceDE w:val="0"/>
      <w:autoSpaceDN w:val="0"/>
      <w:ind w:left="100"/>
    </w:pPr>
    <w:rPr>
      <w:rFonts w:ascii="Microsoft Sans Serif" w:eastAsia="Microsoft Sans Serif" w:hAnsi="Microsoft Sans Serif" w:cs="Microsoft Sans Serif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5273E"/>
    <w:rPr>
      <w:rFonts w:ascii="Arial" w:eastAsia="Arial" w:hAnsi="Arial" w:cs="Arial"/>
      <w:b/>
      <w:bCs/>
      <w:sz w:val="26"/>
      <w:szCs w:val="26"/>
      <w:lang w:val="es-ES"/>
    </w:rPr>
  </w:style>
  <w:style w:type="character" w:customStyle="1" w:styleId="normaltextrun">
    <w:name w:val="normaltextrun"/>
    <w:basedOn w:val="Fuentedeprrafopredeter"/>
    <w:rsid w:val="00560CA3"/>
  </w:style>
  <w:style w:type="character" w:customStyle="1" w:styleId="eop">
    <w:name w:val="eop"/>
    <w:basedOn w:val="Fuentedeprrafopredeter"/>
    <w:rsid w:val="0056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EB820-FA78-2B4A-BD42-13021D5D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Acevedo Castillo</dc:creator>
  <cp:keywords/>
  <dc:description/>
  <cp:lastModifiedBy>Maria Alejandra Acevedo Castillo</cp:lastModifiedBy>
  <cp:revision>4</cp:revision>
  <dcterms:created xsi:type="dcterms:W3CDTF">2022-11-21T16:26:00Z</dcterms:created>
  <dcterms:modified xsi:type="dcterms:W3CDTF">2022-11-29T14:16:00Z</dcterms:modified>
</cp:coreProperties>
</file>