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F6114" w14:textId="77777777" w:rsidR="002143BE" w:rsidRDefault="002143BE"/>
    <w:p w14:paraId="023BF358" w14:textId="77777777" w:rsidR="00B97EA3" w:rsidRDefault="00B97EA3"/>
    <w:p w14:paraId="50F3177D" w14:textId="77777777" w:rsidR="00B97EA3" w:rsidRDefault="00B97EA3"/>
    <w:p w14:paraId="18D8E9CF" w14:textId="77777777" w:rsidR="00B97EA3" w:rsidRPr="0056647F" w:rsidRDefault="00734932" w:rsidP="0056647F">
      <w:pPr>
        <w:pStyle w:val="Ttulo"/>
        <w:spacing w:line="360" w:lineRule="auto"/>
        <w:ind w:right="55"/>
        <w:jc w:val="center"/>
        <w:rPr>
          <w:sz w:val="24"/>
          <w:szCs w:val="24"/>
        </w:rPr>
      </w:pPr>
      <w:r w:rsidRPr="0056647F">
        <w:rPr>
          <w:sz w:val="24"/>
          <w:szCs w:val="24"/>
        </w:rPr>
        <w:t>PLAN ANUAL DE PREVISIÓN 2022</w:t>
      </w:r>
    </w:p>
    <w:p w14:paraId="548E7B0C" w14:textId="77777777" w:rsidR="00B97EA3" w:rsidRPr="0056647F" w:rsidRDefault="00B97EA3" w:rsidP="0056647F">
      <w:pPr>
        <w:jc w:val="center"/>
        <w:rPr>
          <w:sz w:val="24"/>
          <w:szCs w:val="24"/>
        </w:rPr>
      </w:pPr>
    </w:p>
    <w:p w14:paraId="791354D2" w14:textId="77777777" w:rsidR="00B97EA3" w:rsidRDefault="00B97EA3" w:rsidP="0056647F">
      <w:pPr>
        <w:jc w:val="center"/>
        <w:rPr>
          <w:sz w:val="24"/>
          <w:szCs w:val="24"/>
        </w:rPr>
      </w:pPr>
    </w:p>
    <w:p w14:paraId="75A9F7D8" w14:textId="77777777" w:rsidR="00BD44DD" w:rsidRPr="0056647F" w:rsidRDefault="00BD44DD" w:rsidP="0056647F">
      <w:pPr>
        <w:jc w:val="center"/>
        <w:rPr>
          <w:sz w:val="24"/>
          <w:szCs w:val="24"/>
        </w:rPr>
      </w:pPr>
    </w:p>
    <w:p w14:paraId="1496078B" w14:textId="77777777" w:rsidR="00B97EA3" w:rsidRPr="0056647F" w:rsidRDefault="00B97EA3" w:rsidP="0056647F">
      <w:pPr>
        <w:jc w:val="center"/>
        <w:rPr>
          <w:sz w:val="24"/>
          <w:szCs w:val="24"/>
        </w:rPr>
      </w:pPr>
    </w:p>
    <w:p w14:paraId="5AAC0C87" w14:textId="77777777" w:rsidR="0056647F" w:rsidRPr="0056647F" w:rsidRDefault="0056647F" w:rsidP="0056647F">
      <w:pPr>
        <w:jc w:val="center"/>
        <w:rPr>
          <w:sz w:val="24"/>
          <w:szCs w:val="24"/>
        </w:rPr>
      </w:pPr>
    </w:p>
    <w:p w14:paraId="15697741" w14:textId="77777777" w:rsidR="0056647F" w:rsidRPr="0056647F" w:rsidRDefault="0056647F" w:rsidP="0056647F">
      <w:pPr>
        <w:jc w:val="center"/>
        <w:rPr>
          <w:sz w:val="24"/>
          <w:szCs w:val="24"/>
        </w:rPr>
      </w:pPr>
    </w:p>
    <w:p w14:paraId="0A10B4C9" w14:textId="77777777" w:rsidR="0056647F" w:rsidRDefault="0056647F" w:rsidP="0056647F">
      <w:pPr>
        <w:pStyle w:val="Ttulo"/>
        <w:spacing w:line="360" w:lineRule="auto"/>
        <w:ind w:right="55"/>
        <w:jc w:val="center"/>
        <w:rPr>
          <w:sz w:val="24"/>
          <w:szCs w:val="24"/>
        </w:rPr>
      </w:pPr>
      <w:r w:rsidRPr="0056647F">
        <w:rPr>
          <w:sz w:val="24"/>
          <w:szCs w:val="24"/>
        </w:rPr>
        <w:t xml:space="preserve">INSTITUTO DISTRITAL PARA LA PROTECCIÓN DE LA NIÑEZ Y LA JUVENTUD </w:t>
      </w:r>
      <w:r w:rsidR="00BD44DD">
        <w:rPr>
          <w:sz w:val="24"/>
          <w:szCs w:val="24"/>
        </w:rPr>
        <w:t>–</w:t>
      </w:r>
      <w:r w:rsidRPr="0056647F">
        <w:rPr>
          <w:sz w:val="24"/>
          <w:szCs w:val="24"/>
        </w:rPr>
        <w:t xml:space="preserve"> IDIPRON</w:t>
      </w:r>
    </w:p>
    <w:p w14:paraId="3DF43107" w14:textId="77777777" w:rsidR="00BD44DD" w:rsidRDefault="00BD44DD" w:rsidP="0056647F">
      <w:pPr>
        <w:pStyle w:val="Ttulo"/>
        <w:spacing w:line="360" w:lineRule="auto"/>
        <w:ind w:right="55"/>
        <w:jc w:val="center"/>
        <w:rPr>
          <w:sz w:val="24"/>
          <w:szCs w:val="24"/>
        </w:rPr>
      </w:pPr>
    </w:p>
    <w:p w14:paraId="5C09A13F" w14:textId="77777777" w:rsidR="00BD44DD" w:rsidRDefault="00BD44DD" w:rsidP="0056647F">
      <w:pPr>
        <w:pStyle w:val="Ttulo"/>
        <w:spacing w:line="360" w:lineRule="auto"/>
        <w:ind w:right="55"/>
        <w:jc w:val="center"/>
        <w:rPr>
          <w:sz w:val="24"/>
          <w:szCs w:val="24"/>
        </w:rPr>
      </w:pPr>
    </w:p>
    <w:p w14:paraId="787BE791" w14:textId="77777777" w:rsidR="00BD44DD" w:rsidRDefault="00BD44DD" w:rsidP="0056647F">
      <w:pPr>
        <w:pStyle w:val="Ttulo"/>
        <w:spacing w:line="360" w:lineRule="auto"/>
        <w:ind w:right="55"/>
        <w:jc w:val="center"/>
        <w:rPr>
          <w:sz w:val="24"/>
          <w:szCs w:val="24"/>
        </w:rPr>
      </w:pPr>
    </w:p>
    <w:p w14:paraId="446FA547" w14:textId="77777777" w:rsidR="00BD44DD" w:rsidRDefault="00BD44DD" w:rsidP="0056647F">
      <w:pPr>
        <w:pStyle w:val="Ttulo"/>
        <w:spacing w:line="360" w:lineRule="auto"/>
        <w:ind w:right="55"/>
        <w:jc w:val="center"/>
        <w:rPr>
          <w:sz w:val="24"/>
          <w:szCs w:val="24"/>
        </w:rPr>
      </w:pPr>
    </w:p>
    <w:p w14:paraId="0A247B86" w14:textId="77777777" w:rsidR="00BD44DD" w:rsidRDefault="00BD44DD" w:rsidP="0056647F">
      <w:pPr>
        <w:pStyle w:val="Ttulo"/>
        <w:spacing w:line="360" w:lineRule="auto"/>
        <w:ind w:right="55"/>
        <w:jc w:val="center"/>
        <w:rPr>
          <w:sz w:val="24"/>
          <w:szCs w:val="24"/>
        </w:rPr>
      </w:pPr>
      <w:r>
        <w:rPr>
          <w:sz w:val="24"/>
          <w:szCs w:val="24"/>
        </w:rPr>
        <w:t xml:space="preserve">SUBDIRECCIÓN TECNICA DE DESARROLLO HUMANO </w:t>
      </w:r>
    </w:p>
    <w:p w14:paraId="34A37848" w14:textId="77777777" w:rsidR="00BD44DD" w:rsidRDefault="00BD44DD" w:rsidP="0056647F">
      <w:pPr>
        <w:pStyle w:val="Ttulo"/>
        <w:spacing w:line="360" w:lineRule="auto"/>
        <w:ind w:right="55"/>
        <w:jc w:val="center"/>
        <w:rPr>
          <w:sz w:val="24"/>
          <w:szCs w:val="24"/>
        </w:rPr>
      </w:pPr>
    </w:p>
    <w:p w14:paraId="7E4A2942" w14:textId="77777777" w:rsidR="00BD44DD" w:rsidRDefault="00BD44DD" w:rsidP="0056647F">
      <w:pPr>
        <w:pStyle w:val="Ttulo"/>
        <w:spacing w:line="360" w:lineRule="auto"/>
        <w:ind w:right="55"/>
        <w:jc w:val="center"/>
        <w:rPr>
          <w:sz w:val="24"/>
          <w:szCs w:val="24"/>
        </w:rPr>
      </w:pPr>
    </w:p>
    <w:p w14:paraId="7E1DD7A3" w14:textId="77777777" w:rsidR="00BD44DD" w:rsidRDefault="00BD44DD" w:rsidP="0056647F">
      <w:pPr>
        <w:pStyle w:val="Ttulo"/>
        <w:spacing w:line="360" w:lineRule="auto"/>
        <w:ind w:right="55"/>
        <w:jc w:val="center"/>
        <w:rPr>
          <w:sz w:val="24"/>
          <w:szCs w:val="24"/>
        </w:rPr>
      </w:pPr>
    </w:p>
    <w:p w14:paraId="59E6826C" w14:textId="77777777" w:rsidR="00BD44DD" w:rsidRDefault="00BD44DD" w:rsidP="0056647F">
      <w:pPr>
        <w:pStyle w:val="Ttulo"/>
        <w:spacing w:line="360" w:lineRule="auto"/>
        <w:ind w:right="55"/>
        <w:jc w:val="center"/>
        <w:rPr>
          <w:sz w:val="24"/>
          <w:szCs w:val="24"/>
        </w:rPr>
      </w:pPr>
    </w:p>
    <w:p w14:paraId="7B264CF6" w14:textId="77777777" w:rsidR="00BD44DD" w:rsidRDefault="00BD44DD" w:rsidP="0056647F">
      <w:pPr>
        <w:pStyle w:val="Ttulo"/>
        <w:spacing w:line="360" w:lineRule="auto"/>
        <w:ind w:right="55"/>
        <w:jc w:val="center"/>
        <w:rPr>
          <w:sz w:val="24"/>
          <w:szCs w:val="24"/>
        </w:rPr>
      </w:pPr>
    </w:p>
    <w:p w14:paraId="07637082" w14:textId="77777777" w:rsidR="00BD44DD" w:rsidRPr="0056647F" w:rsidRDefault="00BD44DD" w:rsidP="0056647F">
      <w:pPr>
        <w:pStyle w:val="Ttulo"/>
        <w:spacing w:line="360" w:lineRule="auto"/>
        <w:ind w:right="55"/>
        <w:jc w:val="center"/>
        <w:rPr>
          <w:sz w:val="24"/>
          <w:szCs w:val="24"/>
        </w:rPr>
      </w:pPr>
      <w:r>
        <w:rPr>
          <w:sz w:val="24"/>
          <w:szCs w:val="24"/>
        </w:rPr>
        <w:t>BOGOTA D.C. 2022</w:t>
      </w:r>
    </w:p>
    <w:p w14:paraId="0CDFD783" w14:textId="77777777" w:rsidR="00B97EA3" w:rsidRDefault="00B97EA3"/>
    <w:p w14:paraId="025B7D7B" w14:textId="77777777" w:rsidR="00B97EA3" w:rsidRDefault="00B97EA3"/>
    <w:p w14:paraId="0AE996B4" w14:textId="77777777" w:rsidR="00B97EA3" w:rsidRDefault="00B97EA3"/>
    <w:p w14:paraId="3E4721A7" w14:textId="77777777" w:rsidR="00B97EA3" w:rsidRDefault="00B97EA3"/>
    <w:p w14:paraId="49E2DF38" w14:textId="77777777" w:rsidR="007B5107" w:rsidRDefault="007B5107"/>
    <w:sdt>
      <w:sdtPr>
        <w:rPr>
          <w:rFonts w:ascii="Times New Roman" w:eastAsiaTheme="minorHAnsi" w:hAnsi="Times New Roman" w:cstheme="minorBidi"/>
          <w:noProof/>
          <w:color w:val="auto"/>
          <w:sz w:val="22"/>
          <w:szCs w:val="22"/>
          <w:lang w:val="es-ES" w:eastAsia="en-US"/>
        </w:rPr>
        <w:id w:val="1857606949"/>
        <w:docPartObj>
          <w:docPartGallery w:val="Table of Contents"/>
          <w:docPartUnique/>
        </w:docPartObj>
      </w:sdtPr>
      <w:sdtEndPr>
        <w:rPr>
          <w:b/>
          <w:bCs/>
        </w:rPr>
      </w:sdtEndPr>
      <w:sdtContent>
        <w:p w14:paraId="1F9A56EA" w14:textId="77777777" w:rsidR="00AB78FF" w:rsidRPr="00976892" w:rsidRDefault="00AB78FF">
          <w:pPr>
            <w:pStyle w:val="TtuloTDC"/>
            <w:rPr>
              <w:rFonts w:ascii="Times New Roman" w:hAnsi="Times New Roman" w:cs="Times New Roman"/>
              <w:color w:val="auto"/>
            </w:rPr>
          </w:pPr>
          <w:r w:rsidRPr="00976892">
            <w:rPr>
              <w:rFonts w:ascii="Times New Roman" w:hAnsi="Times New Roman" w:cs="Times New Roman"/>
              <w:color w:val="auto"/>
              <w:lang w:val="es-ES"/>
            </w:rPr>
            <w:t>Contenido</w:t>
          </w:r>
        </w:p>
        <w:p w14:paraId="7F05143D" w14:textId="77777777" w:rsidR="00AB78FF" w:rsidRDefault="00AB78FF">
          <w:pPr>
            <w:pStyle w:val="TDC1"/>
            <w:tabs>
              <w:tab w:val="left" w:pos="1099"/>
              <w:tab w:val="right" w:leader="dot" w:pos="10110"/>
            </w:tabs>
            <w:rPr>
              <w:rFonts w:asciiTheme="minorHAnsi" w:eastAsiaTheme="minorEastAsia" w:hAnsiTheme="minorHAnsi" w:cstheme="minorBidi"/>
              <w:noProof/>
              <w:sz w:val="22"/>
              <w:szCs w:val="22"/>
              <w:lang w:val="es-CO" w:eastAsia="es-CO"/>
            </w:rPr>
          </w:pPr>
          <w:r>
            <w:fldChar w:fldCharType="begin"/>
          </w:r>
          <w:r>
            <w:instrText xml:space="preserve"> TOC \o "1-3" \h \z \u </w:instrText>
          </w:r>
          <w:r>
            <w:fldChar w:fldCharType="separate"/>
          </w:r>
          <w:hyperlink w:anchor="_Toc94263221" w:history="1">
            <w:r w:rsidRPr="005A6DFF">
              <w:rPr>
                <w:rStyle w:val="Hipervnculo"/>
                <w:noProof/>
              </w:rPr>
              <w:t>1.</w:t>
            </w:r>
            <w:r>
              <w:rPr>
                <w:rFonts w:asciiTheme="minorHAnsi" w:eastAsiaTheme="minorEastAsia" w:hAnsiTheme="minorHAnsi" w:cstheme="minorBidi"/>
                <w:noProof/>
                <w:sz w:val="22"/>
                <w:szCs w:val="22"/>
                <w:lang w:val="es-CO" w:eastAsia="es-CO"/>
              </w:rPr>
              <w:tab/>
            </w:r>
            <w:r w:rsidRPr="005A6DFF">
              <w:rPr>
                <w:rStyle w:val="Hipervnculo"/>
                <w:noProof/>
              </w:rPr>
              <w:t>PLAN ANUAL DE PREVISIÓN DE EMPLEOS</w:t>
            </w:r>
            <w:r>
              <w:rPr>
                <w:noProof/>
                <w:webHidden/>
              </w:rPr>
              <w:tab/>
            </w:r>
            <w:r>
              <w:rPr>
                <w:noProof/>
                <w:webHidden/>
              </w:rPr>
              <w:fldChar w:fldCharType="begin"/>
            </w:r>
            <w:r>
              <w:rPr>
                <w:noProof/>
                <w:webHidden/>
              </w:rPr>
              <w:instrText xml:space="preserve"> PAGEREF _Toc94263221 \h </w:instrText>
            </w:r>
            <w:r>
              <w:rPr>
                <w:noProof/>
                <w:webHidden/>
              </w:rPr>
            </w:r>
            <w:r>
              <w:rPr>
                <w:noProof/>
                <w:webHidden/>
              </w:rPr>
              <w:fldChar w:fldCharType="separate"/>
            </w:r>
            <w:r>
              <w:rPr>
                <w:noProof/>
                <w:webHidden/>
              </w:rPr>
              <w:t>3</w:t>
            </w:r>
            <w:r>
              <w:rPr>
                <w:noProof/>
                <w:webHidden/>
              </w:rPr>
              <w:fldChar w:fldCharType="end"/>
            </w:r>
          </w:hyperlink>
        </w:p>
        <w:p w14:paraId="00E66213" w14:textId="77777777" w:rsidR="00AB78FF" w:rsidRDefault="003F75CC">
          <w:pPr>
            <w:pStyle w:val="TDC1"/>
            <w:tabs>
              <w:tab w:val="left" w:pos="1099"/>
              <w:tab w:val="right" w:leader="dot" w:pos="10110"/>
            </w:tabs>
            <w:rPr>
              <w:rFonts w:asciiTheme="minorHAnsi" w:eastAsiaTheme="minorEastAsia" w:hAnsiTheme="minorHAnsi" w:cstheme="minorBidi"/>
              <w:noProof/>
              <w:sz w:val="22"/>
              <w:szCs w:val="22"/>
              <w:lang w:val="es-CO" w:eastAsia="es-CO"/>
            </w:rPr>
          </w:pPr>
          <w:hyperlink w:anchor="_Toc94263222" w:history="1">
            <w:r w:rsidR="00AB78FF" w:rsidRPr="005A6DFF">
              <w:rPr>
                <w:rStyle w:val="Hipervnculo"/>
                <w:noProof/>
              </w:rPr>
              <w:t>2.</w:t>
            </w:r>
            <w:r w:rsidR="00AB78FF">
              <w:rPr>
                <w:rFonts w:asciiTheme="minorHAnsi" w:eastAsiaTheme="minorEastAsia" w:hAnsiTheme="minorHAnsi" w:cstheme="minorBidi"/>
                <w:noProof/>
                <w:sz w:val="22"/>
                <w:szCs w:val="22"/>
                <w:lang w:val="es-CO" w:eastAsia="es-CO"/>
              </w:rPr>
              <w:tab/>
            </w:r>
            <w:r w:rsidR="00AB78FF" w:rsidRPr="005A6DFF">
              <w:rPr>
                <w:rStyle w:val="Hipervnculo"/>
                <w:noProof/>
              </w:rPr>
              <w:t>OBJETIVO GENERAL</w:t>
            </w:r>
            <w:r w:rsidR="00AB78FF">
              <w:rPr>
                <w:noProof/>
                <w:webHidden/>
              </w:rPr>
              <w:tab/>
            </w:r>
            <w:r w:rsidR="00AB78FF">
              <w:rPr>
                <w:noProof/>
                <w:webHidden/>
              </w:rPr>
              <w:fldChar w:fldCharType="begin"/>
            </w:r>
            <w:r w:rsidR="00AB78FF">
              <w:rPr>
                <w:noProof/>
                <w:webHidden/>
              </w:rPr>
              <w:instrText xml:space="preserve"> PAGEREF _Toc94263222 \h </w:instrText>
            </w:r>
            <w:r w:rsidR="00AB78FF">
              <w:rPr>
                <w:noProof/>
                <w:webHidden/>
              </w:rPr>
            </w:r>
            <w:r w:rsidR="00AB78FF">
              <w:rPr>
                <w:noProof/>
                <w:webHidden/>
              </w:rPr>
              <w:fldChar w:fldCharType="separate"/>
            </w:r>
            <w:r w:rsidR="00AB78FF">
              <w:rPr>
                <w:noProof/>
                <w:webHidden/>
              </w:rPr>
              <w:t>3</w:t>
            </w:r>
            <w:r w:rsidR="00AB78FF">
              <w:rPr>
                <w:noProof/>
                <w:webHidden/>
              </w:rPr>
              <w:fldChar w:fldCharType="end"/>
            </w:r>
          </w:hyperlink>
        </w:p>
        <w:p w14:paraId="214D1466" w14:textId="77777777" w:rsidR="00AB78FF" w:rsidRDefault="003F75CC">
          <w:pPr>
            <w:pStyle w:val="TDC1"/>
            <w:tabs>
              <w:tab w:val="left" w:pos="1099"/>
              <w:tab w:val="right" w:leader="dot" w:pos="10110"/>
            </w:tabs>
            <w:rPr>
              <w:rFonts w:asciiTheme="minorHAnsi" w:eastAsiaTheme="minorEastAsia" w:hAnsiTheme="minorHAnsi" w:cstheme="minorBidi"/>
              <w:noProof/>
              <w:sz w:val="22"/>
              <w:szCs w:val="22"/>
              <w:lang w:val="es-CO" w:eastAsia="es-CO"/>
            </w:rPr>
          </w:pPr>
          <w:hyperlink w:anchor="_Toc94263223" w:history="1">
            <w:r w:rsidR="00AB78FF" w:rsidRPr="005A6DFF">
              <w:rPr>
                <w:rStyle w:val="Hipervnculo"/>
                <w:noProof/>
              </w:rPr>
              <w:t>3.</w:t>
            </w:r>
            <w:r w:rsidR="00AB78FF">
              <w:rPr>
                <w:rFonts w:asciiTheme="minorHAnsi" w:eastAsiaTheme="minorEastAsia" w:hAnsiTheme="minorHAnsi" w:cstheme="minorBidi"/>
                <w:noProof/>
                <w:sz w:val="22"/>
                <w:szCs w:val="22"/>
                <w:lang w:val="es-CO" w:eastAsia="es-CO"/>
              </w:rPr>
              <w:tab/>
            </w:r>
            <w:r w:rsidR="00AB78FF" w:rsidRPr="005A6DFF">
              <w:rPr>
                <w:rStyle w:val="Hipervnculo"/>
                <w:noProof/>
              </w:rPr>
              <w:t>MARCO NORMATIVO</w:t>
            </w:r>
            <w:r w:rsidR="00AB78FF">
              <w:rPr>
                <w:noProof/>
                <w:webHidden/>
              </w:rPr>
              <w:tab/>
            </w:r>
            <w:r w:rsidR="00AB78FF">
              <w:rPr>
                <w:noProof/>
                <w:webHidden/>
              </w:rPr>
              <w:fldChar w:fldCharType="begin"/>
            </w:r>
            <w:r w:rsidR="00AB78FF">
              <w:rPr>
                <w:noProof/>
                <w:webHidden/>
              </w:rPr>
              <w:instrText xml:space="preserve"> PAGEREF _Toc94263223 \h </w:instrText>
            </w:r>
            <w:r w:rsidR="00AB78FF">
              <w:rPr>
                <w:noProof/>
                <w:webHidden/>
              </w:rPr>
            </w:r>
            <w:r w:rsidR="00AB78FF">
              <w:rPr>
                <w:noProof/>
                <w:webHidden/>
              </w:rPr>
              <w:fldChar w:fldCharType="separate"/>
            </w:r>
            <w:r w:rsidR="00AB78FF">
              <w:rPr>
                <w:noProof/>
                <w:webHidden/>
              </w:rPr>
              <w:t>3</w:t>
            </w:r>
            <w:r w:rsidR="00AB78FF">
              <w:rPr>
                <w:noProof/>
                <w:webHidden/>
              </w:rPr>
              <w:fldChar w:fldCharType="end"/>
            </w:r>
          </w:hyperlink>
        </w:p>
        <w:p w14:paraId="251447F4" w14:textId="77777777" w:rsidR="00AB78FF" w:rsidRDefault="003F75CC">
          <w:pPr>
            <w:pStyle w:val="TDC1"/>
            <w:tabs>
              <w:tab w:val="left" w:pos="1099"/>
              <w:tab w:val="right" w:leader="dot" w:pos="10110"/>
            </w:tabs>
            <w:rPr>
              <w:rFonts w:asciiTheme="minorHAnsi" w:eastAsiaTheme="minorEastAsia" w:hAnsiTheme="minorHAnsi" w:cstheme="minorBidi"/>
              <w:noProof/>
              <w:sz w:val="22"/>
              <w:szCs w:val="22"/>
              <w:lang w:val="es-CO" w:eastAsia="es-CO"/>
            </w:rPr>
          </w:pPr>
          <w:hyperlink w:anchor="_Toc94263224" w:history="1">
            <w:r w:rsidR="00AB78FF" w:rsidRPr="005A6DFF">
              <w:rPr>
                <w:rStyle w:val="Hipervnculo"/>
                <w:noProof/>
              </w:rPr>
              <w:t>4.</w:t>
            </w:r>
            <w:r w:rsidR="00AB78FF">
              <w:rPr>
                <w:rFonts w:asciiTheme="minorHAnsi" w:eastAsiaTheme="minorEastAsia" w:hAnsiTheme="minorHAnsi" w:cstheme="minorBidi"/>
                <w:noProof/>
                <w:sz w:val="22"/>
                <w:szCs w:val="22"/>
                <w:lang w:val="es-CO" w:eastAsia="es-CO"/>
              </w:rPr>
              <w:tab/>
            </w:r>
            <w:r w:rsidR="00AB78FF" w:rsidRPr="005A6DFF">
              <w:rPr>
                <w:rStyle w:val="Hipervnculo"/>
                <w:noProof/>
              </w:rPr>
              <w:t>DEFINICIÓN Y TERMINOLOGÍA</w:t>
            </w:r>
            <w:r w:rsidR="00AB78FF">
              <w:rPr>
                <w:noProof/>
                <w:webHidden/>
              </w:rPr>
              <w:tab/>
            </w:r>
            <w:r w:rsidR="00AB78FF">
              <w:rPr>
                <w:noProof/>
                <w:webHidden/>
              </w:rPr>
              <w:fldChar w:fldCharType="begin"/>
            </w:r>
            <w:r w:rsidR="00AB78FF">
              <w:rPr>
                <w:noProof/>
                <w:webHidden/>
              </w:rPr>
              <w:instrText xml:space="preserve"> PAGEREF _Toc94263224 \h </w:instrText>
            </w:r>
            <w:r w:rsidR="00AB78FF">
              <w:rPr>
                <w:noProof/>
                <w:webHidden/>
              </w:rPr>
            </w:r>
            <w:r w:rsidR="00AB78FF">
              <w:rPr>
                <w:noProof/>
                <w:webHidden/>
              </w:rPr>
              <w:fldChar w:fldCharType="separate"/>
            </w:r>
            <w:r w:rsidR="00AB78FF">
              <w:rPr>
                <w:noProof/>
                <w:webHidden/>
              </w:rPr>
              <w:t>4</w:t>
            </w:r>
            <w:r w:rsidR="00AB78FF">
              <w:rPr>
                <w:noProof/>
                <w:webHidden/>
              </w:rPr>
              <w:fldChar w:fldCharType="end"/>
            </w:r>
          </w:hyperlink>
        </w:p>
        <w:p w14:paraId="161911C7" w14:textId="77777777" w:rsidR="00AB78FF" w:rsidRDefault="003F75CC">
          <w:pPr>
            <w:pStyle w:val="TDC1"/>
            <w:tabs>
              <w:tab w:val="left" w:pos="1099"/>
              <w:tab w:val="right" w:leader="dot" w:pos="10110"/>
            </w:tabs>
            <w:rPr>
              <w:rFonts w:asciiTheme="minorHAnsi" w:eastAsiaTheme="minorEastAsia" w:hAnsiTheme="minorHAnsi" w:cstheme="minorBidi"/>
              <w:noProof/>
              <w:sz w:val="22"/>
              <w:szCs w:val="22"/>
              <w:lang w:val="es-CO" w:eastAsia="es-CO"/>
            </w:rPr>
          </w:pPr>
          <w:hyperlink w:anchor="_Toc94263225" w:history="1">
            <w:r w:rsidR="00AB78FF" w:rsidRPr="005A6DFF">
              <w:rPr>
                <w:rStyle w:val="Hipervnculo"/>
                <w:noProof/>
              </w:rPr>
              <w:t>5.</w:t>
            </w:r>
            <w:r w:rsidR="00AB78FF">
              <w:rPr>
                <w:rFonts w:asciiTheme="minorHAnsi" w:eastAsiaTheme="minorEastAsia" w:hAnsiTheme="minorHAnsi" w:cstheme="minorBidi"/>
                <w:noProof/>
                <w:sz w:val="22"/>
                <w:szCs w:val="22"/>
                <w:lang w:val="es-CO" w:eastAsia="es-CO"/>
              </w:rPr>
              <w:tab/>
            </w:r>
            <w:r w:rsidR="00AB78FF" w:rsidRPr="005A6DFF">
              <w:rPr>
                <w:rStyle w:val="Hipervnculo"/>
                <w:noProof/>
              </w:rPr>
              <w:t>METODOLOGÍA</w:t>
            </w:r>
            <w:r w:rsidR="00AB78FF">
              <w:rPr>
                <w:noProof/>
                <w:webHidden/>
              </w:rPr>
              <w:tab/>
            </w:r>
            <w:r w:rsidR="00AB78FF">
              <w:rPr>
                <w:noProof/>
                <w:webHidden/>
              </w:rPr>
              <w:fldChar w:fldCharType="begin"/>
            </w:r>
            <w:r w:rsidR="00AB78FF">
              <w:rPr>
                <w:noProof/>
                <w:webHidden/>
              </w:rPr>
              <w:instrText xml:space="preserve"> PAGEREF _Toc94263225 \h </w:instrText>
            </w:r>
            <w:r w:rsidR="00AB78FF">
              <w:rPr>
                <w:noProof/>
                <w:webHidden/>
              </w:rPr>
            </w:r>
            <w:r w:rsidR="00AB78FF">
              <w:rPr>
                <w:noProof/>
                <w:webHidden/>
              </w:rPr>
              <w:fldChar w:fldCharType="separate"/>
            </w:r>
            <w:r w:rsidR="00AB78FF">
              <w:rPr>
                <w:noProof/>
                <w:webHidden/>
              </w:rPr>
              <w:t>5</w:t>
            </w:r>
            <w:r w:rsidR="00AB78FF">
              <w:rPr>
                <w:noProof/>
                <w:webHidden/>
              </w:rPr>
              <w:fldChar w:fldCharType="end"/>
            </w:r>
          </w:hyperlink>
        </w:p>
        <w:p w14:paraId="5ACBCEFA" w14:textId="77777777" w:rsidR="00AB78FF" w:rsidRDefault="003F75CC">
          <w:pPr>
            <w:pStyle w:val="TDC1"/>
            <w:tabs>
              <w:tab w:val="left" w:pos="1099"/>
              <w:tab w:val="right" w:leader="dot" w:pos="10110"/>
            </w:tabs>
            <w:rPr>
              <w:rFonts w:asciiTheme="minorHAnsi" w:eastAsiaTheme="minorEastAsia" w:hAnsiTheme="minorHAnsi" w:cstheme="minorBidi"/>
              <w:noProof/>
              <w:sz w:val="22"/>
              <w:szCs w:val="22"/>
              <w:lang w:val="es-CO" w:eastAsia="es-CO"/>
            </w:rPr>
          </w:pPr>
          <w:hyperlink w:anchor="_Toc94263226" w:history="1">
            <w:r w:rsidR="00AB78FF" w:rsidRPr="005A6DFF">
              <w:rPr>
                <w:rStyle w:val="Hipervnculo"/>
                <w:noProof/>
              </w:rPr>
              <w:t>6.</w:t>
            </w:r>
            <w:r w:rsidR="00AB78FF">
              <w:rPr>
                <w:rFonts w:asciiTheme="minorHAnsi" w:eastAsiaTheme="minorEastAsia" w:hAnsiTheme="minorHAnsi" w:cstheme="minorBidi"/>
                <w:noProof/>
                <w:sz w:val="22"/>
                <w:szCs w:val="22"/>
                <w:lang w:val="es-CO" w:eastAsia="es-CO"/>
              </w:rPr>
              <w:tab/>
            </w:r>
            <w:r w:rsidR="00AB78FF" w:rsidRPr="005A6DFF">
              <w:rPr>
                <w:rStyle w:val="Hipervnculo"/>
                <w:noProof/>
              </w:rPr>
              <w:t>ANÁLISIS DE PLANTA</w:t>
            </w:r>
            <w:r w:rsidR="00AB78FF">
              <w:rPr>
                <w:noProof/>
                <w:webHidden/>
              </w:rPr>
              <w:tab/>
            </w:r>
            <w:r w:rsidR="00AB78FF">
              <w:rPr>
                <w:noProof/>
                <w:webHidden/>
              </w:rPr>
              <w:fldChar w:fldCharType="begin"/>
            </w:r>
            <w:r w:rsidR="00AB78FF">
              <w:rPr>
                <w:noProof/>
                <w:webHidden/>
              </w:rPr>
              <w:instrText xml:space="preserve"> PAGEREF _Toc94263226 \h </w:instrText>
            </w:r>
            <w:r w:rsidR="00AB78FF">
              <w:rPr>
                <w:noProof/>
                <w:webHidden/>
              </w:rPr>
            </w:r>
            <w:r w:rsidR="00AB78FF">
              <w:rPr>
                <w:noProof/>
                <w:webHidden/>
              </w:rPr>
              <w:fldChar w:fldCharType="separate"/>
            </w:r>
            <w:r w:rsidR="00AB78FF">
              <w:rPr>
                <w:noProof/>
                <w:webHidden/>
              </w:rPr>
              <w:t>6</w:t>
            </w:r>
            <w:r w:rsidR="00AB78FF">
              <w:rPr>
                <w:noProof/>
                <w:webHidden/>
              </w:rPr>
              <w:fldChar w:fldCharType="end"/>
            </w:r>
          </w:hyperlink>
        </w:p>
        <w:p w14:paraId="57D0408C" w14:textId="77777777" w:rsidR="00AB78FF" w:rsidRDefault="003F75CC">
          <w:pPr>
            <w:pStyle w:val="TDC2"/>
            <w:tabs>
              <w:tab w:val="left" w:pos="1541"/>
              <w:tab w:val="right" w:leader="dot" w:pos="10110"/>
            </w:tabs>
            <w:rPr>
              <w:rFonts w:asciiTheme="minorHAnsi" w:eastAsiaTheme="minorEastAsia" w:hAnsiTheme="minorHAnsi" w:cstheme="minorBidi"/>
              <w:noProof/>
              <w:sz w:val="22"/>
              <w:szCs w:val="22"/>
              <w:lang w:val="es-CO" w:eastAsia="es-CO"/>
            </w:rPr>
          </w:pPr>
          <w:hyperlink w:anchor="_Toc94263232" w:history="1">
            <w:r w:rsidR="00AB78FF" w:rsidRPr="005A6DFF">
              <w:rPr>
                <w:rStyle w:val="Hipervnculo"/>
                <w:noProof/>
              </w:rPr>
              <w:t>6.1</w:t>
            </w:r>
            <w:r w:rsidR="00AB78FF">
              <w:rPr>
                <w:rFonts w:asciiTheme="minorHAnsi" w:eastAsiaTheme="minorEastAsia" w:hAnsiTheme="minorHAnsi" w:cstheme="minorBidi"/>
                <w:noProof/>
                <w:sz w:val="22"/>
                <w:szCs w:val="22"/>
                <w:lang w:val="es-CO" w:eastAsia="es-CO"/>
              </w:rPr>
              <w:tab/>
            </w:r>
            <w:r w:rsidR="00AB78FF" w:rsidRPr="005A6DFF">
              <w:rPr>
                <w:rStyle w:val="Hipervnculo"/>
                <w:noProof/>
              </w:rPr>
              <w:t>Aprobación</w:t>
            </w:r>
            <w:r w:rsidR="00AB78FF" w:rsidRPr="005A6DFF">
              <w:rPr>
                <w:rStyle w:val="Hipervnculo"/>
                <w:noProof/>
                <w:spacing w:val="-2"/>
              </w:rPr>
              <w:t xml:space="preserve"> </w:t>
            </w:r>
            <w:r w:rsidR="00AB78FF" w:rsidRPr="005A6DFF">
              <w:rPr>
                <w:rStyle w:val="Hipervnculo"/>
                <w:noProof/>
              </w:rPr>
              <w:t>del</w:t>
            </w:r>
            <w:r w:rsidR="00AB78FF" w:rsidRPr="005A6DFF">
              <w:rPr>
                <w:rStyle w:val="Hipervnculo"/>
                <w:noProof/>
                <w:spacing w:val="-2"/>
              </w:rPr>
              <w:t xml:space="preserve"> </w:t>
            </w:r>
            <w:r w:rsidR="00AB78FF" w:rsidRPr="005A6DFF">
              <w:rPr>
                <w:rStyle w:val="Hipervnculo"/>
                <w:noProof/>
              </w:rPr>
              <w:t>Plan</w:t>
            </w:r>
            <w:r w:rsidR="00AB78FF" w:rsidRPr="005A6DFF">
              <w:rPr>
                <w:rStyle w:val="Hipervnculo"/>
                <w:noProof/>
                <w:spacing w:val="-1"/>
              </w:rPr>
              <w:t xml:space="preserve"> </w:t>
            </w:r>
            <w:r w:rsidR="00AB78FF" w:rsidRPr="005A6DFF">
              <w:rPr>
                <w:rStyle w:val="Hipervnculo"/>
                <w:noProof/>
              </w:rPr>
              <w:t>de</w:t>
            </w:r>
            <w:r w:rsidR="00AB78FF" w:rsidRPr="005A6DFF">
              <w:rPr>
                <w:rStyle w:val="Hipervnculo"/>
                <w:noProof/>
                <w:spacing w:val="-3"/>
              </w:rPr>
              <w:t xml:space="preserve"> </w:t>
            </w:r>
            <w:r w:rsidR="00AB78FF" w:rsidRPr="005A6DFF">
              <w:rPr>
                <w:rStyle w:val="Hipervnculo"/>
                <w:noProof/>
              </w:rPr>
              <w:t>previsión</w:t>
            </w:r>
            <w:r w:rsidR="00AB78FF" w:rsidRPr="005A6DFF">
              <w:rPr>
                <w:rStyle w:val="Hipervnculo"/>
                <w:noProof/>
                <w:spacing w:val="-2"/>
              </w:rPr>
              <w:t xml:space="preserve"> </w:t>
            </w:r>
            <w:r w:rsidR="00AB78FF" w:rsidRPr="005A6DFF">
              <w:rPr>
                <w:rStyle w:val="Hipervnculo"/>
                <w:noProof/>
              </w:rPr>
              <w:t>de</w:t>
            </w:r>
            <w:r w:rsidR="00AB78FF" w:rsidRPr="005A6DFF">
              <w:rPr>
                <w:rStyle w:val="Hipervnculo"/>
                <w:noProof/>
                <w:spacing w:val="-3"/>
              </w:rPr>
              <w:t xml:space="preserve"> </w:t>
            </w:r>
            <w:r w:rsidR="00AB78FF" w:rsidRPr="005A6DFF">
              <w:rPr>
                <w:rStyle w:val="Hipervnculo"/>
                <w:noProof/>
              </w:rPr>
              <w:t>empleos</w:t>
            </w:r>
            <w:r w:rsidR="00AB78FF">
              <w:rPr>
                <w:noProof/>
                <w:webHidden/>
              </w:rPr>
              <w:tab/>
            </w:r>
            <w:r w:rsidR="00AB78FF">
              <w:rPr>
                <w:noProof/>
                <w:webHidden/>
              </w:rPr>
              <w:fldChar w:fldCharType="begin"/>
            </w:r>
            <w:r w:rsidR="00AB78FF">
              <w:rPr>
                <w:noProof/>
                <w:webHidden/>
              </w:rPr>
              <w:instrText xml:space="preserve"> PAGEREF _Toc94263232 \h </w:instrText>
            </w:r>
            <w:r w:rsidR="00AB78FF">
              <w:rPr>
                <w:noProof/>
                <w:webHidden/>
              </w:rPr>
            </w:r>
            <w:r w:rsidR="00AB78FF">
              <w:rPr>
                <w:noProof/>
                <w:webHidden/>
              </w:rPr>
              <w:fldChar w:fldCharType="separate"/>
            </w:r>
            <w:r w:rsidR="00AB78FF">
              <w:rPr>
                <w:noProof/>
                <w:webHidden/>
              </w:rPr>
              <w:t>7</w:t>
            </w:r>
            <w:r w:rsidR="00AB78FF">
              <w:rPr>
                <w:noProof/>
                <w:webHidden/>
              </w:rPr>
              <w:fldChar w:fldCharType="end"/>
            </w:r>
          </w:hyperlink>
        </w:p>
        <w:p w14:paraId="6B49166B" w14:textId="77777777" w:rsidR="00AB78FF" w:rsidRDefault="003F75CC">
          <w:pPr>
            <w:pStyle w:val="TDC2"/>
            <w:tabs>
              <w:tab w:val="left" w:pos="1541"/>
              <w:tab w:val="right" w:leader="dot" w:pos="10110"/>
            </w:tabs>
            <w:rPr>
              <w:rFonts w:asciiTheme="minorHAnsi" w:eastAsiaTheme="minorEastAsia" w:hAnsiTheme="minorHAnsi" w:cstheme="minorBidi"/>
              <w:noProof/>
              <w:sz w:val="22"/>
              <w:szCs w:val="22"/>
              <w:lang w:val="es-CO" w:eastAsia="es-CO"/>
            </w:rPr>
          </w:pPr>
          <w:hyperlink w:anchor="_Toc94263233" w:history="1">
            <w:r w:rsidR="00AB78FF" w:rsidRPr="005A6DFF">
              <w:rPr>
                <w:rStyle w:val="Hipervnculo"/>
                <w:noProof/>
              </w:rPr>
              <w:t>6.2</w:t>
            </w:r>
            <w:r w:rsidR="00AB78FF">
              <w:rPr>
                <w:rFonts w:asciiTheme="minorHAnsi" w:eastAsiaTheme="minorEastAsia" w:hAnsiTheme="minorHAnsi" w:cstheme="minorBidi"/>
                <w:noProof/>
                <w:sz w:val="22"/>
                <w:szCs w:val="22"/>
                <w:lang w:val="es-CO" w:eastAsia="es-CO"/>
              </w:rPr>
              <w:tab/>
            </w:r>
            <w:r w:rsidR="00AB78FF" w:rsidRPr="005A6DFF">
              <w:rPr>
                <w:rStyle w:val="Hipervnculo"/>
                <w:noProof/>
              </w:rPr>
              <w:t>Proceso de selección Empleos de Libre Nombramiento y Remoción</w:t>
            </w:r>
            <w:r w:rsidR="00AB78FF">
              <w:rPr>
                <w:noProof/>
                <w:webHidden/>
              </w:rPr>
              <w:tab/>
            </w:r>
            <w:r w:rsidR="00AB78FF">
              <w:rPr>
                <w:noProof/>
                <w:webHidden/>
              </w:rPr>
              <w:fldChar w:fldCharType="begin"/>
            </w:r>
            <w:r w:rsidR="00AB78FF">
              <w:rPr>
                <w:noProof/>
                <w:webHidden/>
              </w:rPr>
              <w:instrText xml:space="preserve"> PAGEREF _Toc94263233 \h </w:instrText>
            </w:r>
            <w:r w:rsidR="00AB78FF">
              <w:rPr>
                <w:noProof/>
                <w:webHidden/>
              </w:rPr>
            </w:r>
            <w:r w:rsidR="00AB78FF">
              <w:rPr>
                <w:noProof/>
                <w:webHidden/>
              </w:rPr>
              <w:fldChar w:fldCharType="separate"/>
            </w:r>
            <w:r w:rsidR="00AB78FF">
              <w:rPr>
                <w:noProof/>
                <w:webHidden/>
              </w:rPr>
              <w:t>7</w:t>
            </w:r>
            <w:r w:rsidR="00AB78FF">
              <w:rPr>
                <w:noProof/>
                <w:webHidden/>
              </w:rPr>
              <w:fldChar w:fldCharType="end"/>
            </w:r>
          </w:hyperlink>
        </w:p>
        <w:p w14:paraId="6DEE05B9" w14:textId="77777777" w:rsidR="00AB78FF" w:rsidRDefault="003F75CC">
          <w:pPr>
            <w:pStyle w:val="TDC2"/>
            <w:tabs>
              <w:tab w:val="left" w:pos="1541"/>
              <w:tab w:val="right" w:leader="dot" w:pos="10110"/>
            </w:tabs>
            <w:rPr>
              <w:rFonts w:asciiTheme="minorHAnsi" w:eastAsiaTheme="minorEastAsia" w:hAnsiTheme="minorHAnsi" w:cstheme="minorBidi"/>
              <w:noProof/>
              <w:sz w:val="22"/>
              <w:szCs w:val="22"/>
              <w:lang w:val="es-CO" w:eastAsia="es-CO"/>
            </w:rPr>
          </w:pPr>
          <w:hyperlink w:anchor="_Toc94263234" w:history="1">
            <w:r w:rsidR="00AB78FF" w:rsidRPr="005A6DFF">
              <w:rPr>
                <w:rStyle w:val="Hipervnculo"/>
                <w:noProof/>
              </w:rPr>
              <w:t>6.3</w:t>
            </w:r>
            <w:r w:rsidR="00AB78FF">
              <w:rPr>
                <w:rFonts w:asciiTheme="minorHAnsi" w:eastAsiaTheme="minorEastAsia" w:hAnsiTheme="minorHAnsi" w:cstheme="minorBidi"/>
                <w:noProof/>
                <w:sz w:val="22"/>
                <w:szCs w:val="22"/>
                <w:lang w:val="es-CO" w:eastAsia="es-CO"/>
              </w:rPr>
              <w:tab/>
            </w:r>
            <w:r w:rsidR="00AB78FF" w:rsidRPr="005A6DFF">
              <w:rPr>
                <w:rStyle w:val="Hipervnculo"/>
                <w:noProof/>
              </w:rPr>
              <w:t>Proceso de selección Empleos de Carrera Administrativa</w:t>
            </w:r>
            <w:r w:rsidR="00AB78FF">
              <w:rPr>
                <w:noProof/>
                <w:webHidden/>
              </w:rPr>
              <w:tab/>
            </w:r>
            <w:r w:rsidR="00AB78FF">
              <w:rPr>
                <w:noProof/>
                <w:webHidden/>
              </w:rPr>
              <w:fldChar w:fldCharType="begin"/>
            </w:r>
            <w:r w:rsidR="00AB78FF">
              <w:rPr>
                <w:noProof/>
                <w:webHidden/>
              </w:rPr>
              <w:instrText xml:space="preserve"> PAGEREF _Toc94263234 \h </w:instrText>
            </w:r>
            <w:r w:rsidR="00AB78FF">
              <w:rPr>
                <w:noProof/>
                <w:webHidden/>
              </w:rPr>
            </w:r>
            <w:r w:rsidR="00AB78FF">
              <w:rPr>
                <w:noProof/>
                <w:webHidden/>
              </w:rPr>
              <w:fldChar w:fldCharType="separate"/>
            </w:r>
            <w:r w:rsidR="00AB78FF">
              <w:rPr>
                <w:noProof/>
                <w:webHidden/>
              </w:rPr>
              <w:t>7</w:t>
            </w:r>
            <w:r w:rsidR="00AB78FF">
              <w:rPr>
                <w:noProof/>
                <w:webHidden/>
              </w:rPr>
              <w:fldChar w:fldCharType="end"/>
            </w:r>
          </w:hyperlink>
        </w:p>
        <w:p w14:paraId="5F5E77FA" w14:textId="77777777" w:rsidR="00AB78FF" w:rsidRDefault="003F75CC">
          <w:pPr>
            <w:pStyle w:val="TDC2"/>
            <w:tabs>
              <w:tab w:val="left" w:pos="1541"/>
              <w:tab w:val="right" w:leader="dot" w:pos="10110"/>
            </w:tabs>
            <w:rPr>
              <w:rFonts w:asciiTheme="minorHAnsi" w:eastAsiaTheme="minorEastAsia" w:hAnsiTheme="minorHAnsi" w:cstheme="minorBidi"/>
              <w:noProof/>
              <w:sz w:val="22"/>
              <w:szCs w:val="22"/>
              <w:lang w:val="es-CO" w:eastAsia="es-CO"/>
            </w:rPr>
          </w:pPr>
          <w:hyperlink w:anchor="_Toc94263235" w:history="1">
            <w:r w:rsidR="00AB78FF" w:rsidRPr="005A6DFF">
              <w:rPr>
                <w:rStyle w:val="Hipervnculo"/>
                <w:noProof/>
              </w:rPr>
              <w:t>6.4</w:t>
            </w:r>
            <w:r w:rsidR="00AB78FF">
              <w:rPr>
                <w:rFonts w:asciiTheme="minorHAnsi" w:eastAsiaTheme="minorEastAsia" w:hAnsiTheme="minorHAnsi" w:cstheme="minorBidi"/>
                <w:noProof/>
                <w:sz w:val="22"/>
                <w:szCs w:val="22"/>
                <w:lang w:val="es-CO" w:eastAsia="es-CO"/>
              </w:rPr>
              <w:tab/>
            </w:r>
            <w:r w:rsidR="00AB78FF" w:rsidRPr="005A6DFF">
              <w:rPr>
                <w:rStyle w:val="Hipervnculo"/>
                <w:noProof/>
              </w:rPr>
              <w:t>Proceso de selección de Empleos de Carrera Administrativa en encargo</w:t>
            </w:r>
            <w:r w:rsidR="00AB78FF">
              <w:rPr>
                <w:noProof/>
                <w:webHidden/>
              </w:rPr>
              <w:tab/>
            </w:r>
            <w:r w:rsidR="00AB78FF">
              <w:rPr>
                <w:noProof/>
                <w:webHidden/>
              </w:rPr>
              <w:fldChar w:fldCharType="begin"/>
            </w:r>
            <w:r w:rsidR="00AB78FF">
              <w:rPr>
                <w:noProof/>
                <w:webHidden/>
              </w:rPr>
              <w:instrText xml:space="preserve"> PAGEREF _Toc94263235 \h </w:instrText>
            </w:r>
            <w:r w:rsidR="00AB78FF">
              <w:rPr>
                <w:noProof/>
                <w:webHidden/>
              </w:rPr>
            </w:r>
            <w:r w:rsidR="00AB78FF">
              <w:rPr>
                <w:noProof/>
                <w:webHidden/>
              </w:rPr>
              <w:fldChar w:fldCharType="separate"/>
            </w:r>
            <w:r w:rsidR="00AB78FF">
              <w:rPr>
                <w:noProof/>
                <w:webHidden/>
              </w:rPr>
              <w:t>7</w:t>
            </w:r>
            <w:r w:rsidR="00AB78FF">
              <w:rPr>
                <w:noProof/>
                <w:webHidden/>
              </w:rPr>
              <w:fldChar w:fldCharType="end"/>
            </w:r>
          </w:hyperlink>
        </w:p>
        <w:p w14:paraId="462D8FB5" w14:textId="77777777" w:rsidR="00AB78FF" w:rsidRDefault="003F75CC">
          <w:pPr>
            <w:pStyle w:val="TDC2"/>
            <w:tabs>
              <w:tab w:val="right" w:leader="dot" w:pos="10110"/>
            </w:tabs>
            <w:rPr>
              <w:rFonts w:asciiTheme="minorHAnsi" w:eastAsiaTheme="minorEastAsia" w:hAnsiTheme="minorHAnsi" w:cstheme="minorBidi"/>
              <w:noProof/>
              <w:sz w:val="22"/>
              <w:szCs w:val="22"/>
              <w:lang w:val="es-CO" w:eastAsia="es-CO"/>
            </w:rPr>
          </w:pPr>
          <w:hyperlink w:anchor="_Toc94263236" w:history="1">
            <w:r w:rsidR="00AB78FF" w:rsidRPr="005A6DFF">
              <w:rPr>
                <w:rStyle w:val="Hipervnculo"/>
                <w:noProof/>
              </w:rPr>
              <w:t>6.6 Distribución de los empleos que se reportaron a la CNSC</w:t>
            </w:r>
            <w:r w:rsidR="00AB78FF">
              <w:rPr>
                <w:noProof/>
                <w:webHidden/>
              </w:rPr>
              <w:tab/>
            </w:r>
            <w:r w:rsidR="00AB78FF">
              <w:rPr>
                <w:noProof/>
                <w:webHidden/>
              </w:rPr>
              <w:fldChar w:fldCharType="begin"/>
            </w:r>
            <w:r w:rsidR="00AB78FF">
              <w:rPr>
                <w:noProof/>
                <w:webHidden/>
              </w:rPr>
              <w:instrText xml:space="preserve"> PAGEREF _Toc94263236 \h </w:instrText>
            </w:r>
            <w:r w:rsidR="00AB78FF">
              <w:rPr>
                <w:noProof/>
                <w:webHidden/>
              </w:rPr>
            </w:r>
            <w:r w:rsidR="00AB78FF">
              <w:rPr>
                <w:noProof/>
                <w:webHidden/>
              </w:rPr>
              <w:fldChar w:fldCharType="separate"/>
            </w:r>
            <w:r w:rsidR="00AB78FF">
              <w:rPr>
                <w:noProof/>
                <w:webHidden/>
              </w:rPr>
              <w:t>8</w:t>
            </w:r>
            <w:r w:rsidR="00AB78FF">
              <w:rPr>
                <w:noProof/>
                <w:webHidden/>
              </w:rPr>
              <w:fldChar w:fldCharType="end"/>
            </w:r>
          </w:hyperlink>
        </w:p>
        <w:p w14:paraId="5CEEDD15" w14:textId="77777777" w:rsidR="00AB78FF" w:rsidRDefault="00AB78FF">
          <w:r>
            <w:rPr>
              <w:b/>
              <w:bCs/>
            </w:rPr>
            <w:fldChar w:fldCharType="end"/>
          </w:r>
        </w:p>
      </w:sdtContent>
    </w:sdt>
    <w:p w14:paraId="52A44FA9" w14:textId="77777777" w:rsidR="00B97EA3" w:rsidRDefault="00B97EA3" w:rsidP="00B97EA3"/>
    <w:p w14:paraId="0490E8DB" w14:textId="77777777" w:rsidR="00276F98" w:rsidRDefault="00276F98"/>
    <w:p w14:paraId="4641C099" w14:textId="77777777" w:rsidR="00276F98" w:rsidRDefault="00276F98"/>
    <w:p w14:paraId="63867968" w14:textId="77777777" w:rsidR="00276F98" w:rsidRDefault="00276F98"/>
    <w:p w14:paraId="38EC8417" w14:textId="77777777" w:rsidR="00276F98" w:rsidRDefault="00276F98"/>
    <w:p w14:paraId="6494431D" w14:textId="77777777" w:rsidR="00276F98" w:rsidRDefault="00276F98"/>
    <w:p w14:paraId="26DFAACB" w14:textId="77777777" w:rsidR="00210C53" w:rsidRDefault="00210C53" w:rsidP="00276F98">
      <w:pPr>
        <w:ind w:left="709" w:firstLine="284"/>
      </w:pPr>
    </w:p>
    <w:p w14:paraId="6DA7FFDD" w14:textId="77777777" w:rsidR="00210C53" w:rsidRDefault="00210C53" w:rsidP="00276F98">
      <w:pPr>
        <w:ind w:left="709" w:firstLine="284"/>
      </w:pPr>
    </w:p>
    <w:p w14:paraId="610FC47C" w14:textId="77777777" w:rsidR="00210C53" w:rsidRDefault="00210C53" w:rsidP="00276F98">
      <w:pPr>
        <w:ind w:left="709" w:firstLine="284"/>
        <w:sectPr w:rsidR="00210C53">
          <w:headerReference w:type="default" r:id="rId8"/>
          <w:footerReference w:type="default" r:id="rId9"/>
          <w:pgSz w:w="12240" w:h="15840"/>
          <w:pgMar w:top="1540" w:right="1340" w:bottom="1540" w:left="780" w:header="458" w:footer="1359" w:gutter="0"/>
          <w:cols w:space="720"/>
        </w:sectPr>
      </w:pPr>
    </w:p>
    <w:p w14:paraId="34F1A4FC" w14:textId="77777777" w:rsidR="00B97EA3" w:rsidRDefault="00B97EA3" w:rsidP="00B97EA3">
      <w:pPr>
        <w:pStyle w:val="Textoindependiente"/>
        <w:rPr>
          <w:sz w:val="20"/>
        </w:rPr>
      </w:pPr>
    </w:p>
    <w:p w14:paraId="35532C84" w14:textId="77777777" w:rsidR="00907330" w:rsidRDefault="004D45A8" w:rsidP="00907330">
      <w:pPr>
        <w:pStyle w:val="Ttulo1"/>
      </w:pPr>
      <w:bookmarkStart w:id="0" w:name="_Toc94260557"/>
      <w:bookmarkStart w:id="1" w:name="_Toc94260558"/>
      <w:bookmarkStart w:id="2" w:name="_Toc94260559"/>
      <w:bookmarkStart w:id="3" w:name="_Toc94260560"/>
      <w:bookmarkStart w:id="4" w:name="_bookmark10"/>
      <w:bookmarkStart w:id="5" w:name="_Toc94260561"/>
      <w:bookmarkStart w:id="6" w:name="_Toc94263221"/>
      <w:bookmarkEnd w:id="0"/>
      <w:bookmarkEnd w:id="1"/>
      <w:bookmarkEnd w:id="2"/>
      <w:bookmarkEnd w:id="3"/>
      <w:bookmarkEnd w:id="4"/>
      <w:r w:rsidRPr="00907330">
        <w:t>PLAN ANUAL DE PREVISIÓN DE EMPLEOS</w:t>
      </w:r>
      <w:bookmarkStart w:id="7" w:name="_Toc94260562"/>
      <w:bookmarkStart w:id="8" w:name="_Toc94260563"/>
      <w:bookmarkEnd w:id="5"/>
      <w:bookmarkEnd w:id="6"/>
      <w:bookmarkEnd w:id="7"/>
    </w:p>
    <w:p w14:paraId="52DF9D0B" w14:textId="77777777" w:rsidR="00907330" w:rsidRDefault="00907330" w:rsidP="00907330">
      <w:pPr>
        <w:pStyle w:val="Ttulo1"/>
        <w:numPr>
          <w:ilvl w:val="0"/>
          <w:numId w:val="0"/>
        </w:numPr>
        <w:ind w:left="1379"/>
      </w:pPr>
    </w:p>
    <w:p w14:paraId="679887B6" w14:textId="77777777" w:rsidR="002F2935" w:rsidRPr="00907330" w:rsidRDefault="002F2935" w:rsidP="00EB6A12">
      <w:pPr>
        <w:pStyle w:val="Prrafodelista"/>
        <w:numPr>
          <w:ilvl w:val="0"/>
          <w:numId w:val="25"/>
        </w:numPr>
        <w:ind w:left="284" w:firstLine="0"/>
        <w:jc w:val="both"/>
        <w:rPr>
          <w:b/>
        </w:rPr>
      </w:pPr>
      <w:r w:rsidRPr="00907330">
        <w:t xml:space="preserve">El Plan de </w:t>
      </w:r>
      <w:r w:rsidR="001F5A4D" w:rsidRPr="00907330">
        <w:t>Previsión de Recurso Humano del IDIPRON</w:t>
      </w:r>
      <w:r w:rsidRPr="00907330">
        <w:t>, para la vigencia 2022, se diseñó acogiendo las directrices técnicas proporcionadas por lineamientos de Planeación de Recursos Humanos del Departamento Administrativo de la Función Pública; es decir, teniendo en cuenta el análisis de planta de personal y la identificación de fuentes de financiación de personal.</w:t>
      </w:r>
      <w:bookmarkEnd w:id="8"/>
    </w:p>
    <w:p w14:paraId="619B2D5A" w14:textId="77777777" w:rsidR="001F5A4D" w:rsidRPr="00907330" w:rsidRDefault="001F5A4D" w:rsidP="00EB6A12">
      <w:pPr>
        <w:pStyle w:val="Prrafodelista"/>
        <w:numPr>
          <w:ilvl w:val="0"/>
          <w:numId w:val="26"/>
        </w:numPr>
        <w:ind w:left="284" w:firstLine="76"/>
        <w:jc w:val="both"/>
        <w:rPr>
          <w:b/>
        </w:rPr>
      </w:pPr>
      <w:bookmarkStart w:id="9" w:name="_Toc94260564"/>
      <w:bookmarkStart w:id="10" w:name="_Toc94260565"/>
      <w:bookmarkEnd w:id="9"/>
      <w:r w:rsidRPr="001F5A4D">
        <w:t>La fase de análisis de necesidades de personal se llevó a cabo de acuerdo con el estado de la Planta de Personal vigente a 31 de diciembre de 2021, estableciendo el número de empleos de la planta, número de empleos provistos y número de vacantes tanto temporales como definitivas</w:t>
      </w:r>
      <w:r>
        <w:t>.</w:t>
      </w:r>
      <w:bookmarkEnd w:id="10"/>
    </w:p>
    <w:p w14:paraId="1927C68A" w14:textId="77777777" w:rsidR="001F5A4D" w:rsidRPr="00907330" w:rsidRDefault="001F5A4D" w:rsidP="00EB6A12">
      <w:pPr>
        <w:pStyle w:val="Prrafodelista"/>
        <w:numPr>
          <w:ilvl w:val="0"/>
          <w:numId w:val="27"/>
        </w:numPr>
        <w:ind w:left="284" w:firstLine="0"/>
        <w:jc w:val="both"/>
        <w:rPr>
          <w:b/>
        </w:rPr>
      </w:pPr>
      <w:bookmarkStart w:id="11" w:name="_Toc94260566"/>
      <w:bookmarkStart w:id="12" w:name="_Toc94260567"/>
      <w:bookmarkEnd w:id="11"/>
      <w:r w:rsidRPr="001F5A4D">
        <w:t>De otra parte, se analizó la forma de proveer las vacantes a través del ingreso y la promoción interna del personal y finalmente, se estableció la disponibilidad de recursos para financiar los requerimientos de personal en la entidad, asegurando su financiación con el presupuesto asignado</w:t>
      </w:r>
      <w:r w:rsidR="00EF3790">
        <w:t>.</w:t>
      </w:r>
      <w:bookmarkEnd w:id="12"/>
    </w:p>
    <w:p w14:paraId="25F864BE" w14:textId="77777777" w:rsidR="001F5A4D" w:rsidRPr="00907330" w:rsidRDefault="001F5A4D" w:rsidP="00EB6A12">
      <w:pPr>
        <w:pStyle w:val="Prrafodelista"/>
        <w:numPr>
          <w:ilvl w:val="0"/>
          <w:numId w:val="28"/>
        </w:numPr>
        <w:ind w:left="284" w:firstLine="0"/>
        <w:jc w:val="both"/>
        <w:rPr>
          <w:b/>
        </w:rPr>
      </w:pPr>
      <w:bookmarkStart w:id="13" w:name="_Toc94260568"/>
      <w:bookmarkStart w:id="14" w:name="_Toc94260569"/>
      <w:bookmarkEnd w:id="13"/>
      <w:r w:rsidRPr="001F5A4D">
        <w:t>Cálculo de los empleos necesarios, de acuerdo con los requisitos y perfiles profesionales establecidos en los manuales específicos de funciones, con el fin de atender a las necesidades presentes y futuras derivadas del ejercicio de sus competencias.</w:t>
      </w:r>
      <w:bookmarkEnd w:id="14"/>
    </w:p>
    <w:p w14:paraId="453D80E0" w14:textId="77777777" w:rsidR="001F5A4D" w:rsidRDefault="001F5A4D" w:rsidP="00907330">
      <w:pPr>
        <w:pStyle w:val="Ttulo1"/>
      </w:pPr>
      <w:bookmarkStart w:id="15" w:name="_Toc94263222"/>
      <w:r>
        <w:t>OBJETIVO GENERAL</w:t>
      </w:r>
      <w:bookmarkEnd w:id="15"/>
    </w:p>
    <w:p w14:paraId="6385DF86" w14:textId="77777777" w:rsidR="001F5A4D" w:rsidRDefault="001F5A4D" w:rsidP="001F5A4D">
      <w:pPr>
        <w:pStyle w:val="Textoindependiente"/>
      </w:pPr>
    </w:p>
    <w:p w14:paraId="21DD02D4" w14:textId="77777777" w:rsidR="001F5A4D" w:rsidRDefault="001F5A4D" w:rsidP="001F5A4D">
      <w:pPr>
        <w:pStyle w:val="Textoindependiente"/>
      </w:pPr>
      <w:r>
        <w:t>El Plan de Previsión de Recursos Humanos del IDIPRON, tiene por objetivo actualizar y consolidar la información de los cargos vacantes de la Entidad, y así mismo establecer los lineamientos de acuerdo con la norma vigente para la provisión de los mismos, esto con el fin de propender por la prestación del servicio.</w:t>
      </w:r>
    </w:p>
    <w:p w14:paraId="36C24F1D" w14:textId="77777777" w:rsidR="001F5A4D" w:rsidRDefault="001F5A4D" w:rsidP="001F5A4D">
      <w:pPr>
        <w:pStyle w:val="Textoindependiente"/>
      </w:pPr>
    </w:p>
    <w:p w14:paraId="5761EC0B" w14:textId="77777777" w:rsidR="001F5A4D" w:rsidRDefault="001F5A4D" w:rsidP="00907330">
      <w:pPr>
        <w:pStyle w:val="Ttulo1"/>
      </w:pPr>
      <w:bookmarkStart w:id="16" w:name="_Toc94263223"/>
      <w:r>
        <w:t>MARCO NORMATIVO</w:t>
      </w:r>
      <w:bookmarkEnd w:id="16"/>
      <w:r>
        <w:t xml:space="preserve"> </w:t>
      </w:r>
    </w:p>
    <w:p w14:paraId="62A93A09" w14:textId="77777777" w:rsidR="001F5A4D" w:rsidRDefault="001F5A4D" w:rsidP="001F5A4D">
      <w:pPr>
        <w:pStyle w:val="Textoindependiente"/>
      </w:pPr>
    </w:p>
    <w:p w14:paraId="11245585" w14:textId="77777777" w:rsidR="001F5A4D" w:rsidRDefault="001F5A4D" w:rsidP="001F5A4D">
      <w:pPr>
        <w:pStyle w:val="Textoindependiente"/>
        <w:jc w:val="both"/>
      </w:pPr>
      <w:r>
        <w:t>El referente normativo sobre el cual se basa el presente plan de previsión de recursos humanos es el siguiente:</w:t>
      </w:r>
    </w:p>
    <w:p w14:paraId="39F19886" w14:textId="77777777" w:rsidR="001F5A4D" w:rsidRDefault="001F5A4D" w:rsidP="001F5A4D">
      <w:pPr>
        <w:pStyle w:val="Textoindependiente"/>
        <w:jc w:val="both"/>
      </w:pPr>
    </w:p>
    <w:p w14:paraId="047511EB" w14:textId="77777777" w:rsidR="001F5A4D" w:rsidRDefault="001F5A4D" w:rsidP="001F5A4D">
      <w:pPr>
        <w:pStyle w:val="Textoindependiente"/>
        <w:jc w:val="both"/>
      </w:pPr>
      <w:r>
        <w:t xml:space="preserve">• LEY 909 DE 2004 “Por la cual se expiden normas que regulan el empleo público, la carrera administrativa, gerencia pública y se dictan otras disposiciones” </w:t>
      </w:r>
    </w:p>
    <w:p w14:paraId="1A3D118E" w14:textId="77777777" w:rsidR="001F5A4D" w:rsidRDefault="001F5A4D" w:rsidP="001F5A4D">
      <w:pPr>
        <w:pStyle w:val="Textoindependiente"/>
        <w:jc w:val="both"/>
      </w:pPr>
    </w:p>
    <w:p w14:paraId="33D73C5E" w14:textId="77777777" w:rsidR="001F5A4D" w:rsidRDefault="001F5A4D" w:rsidP="001F5A4D">
      <w:pPr>
        <w:pStyle w:val="Textoindependiente"/>
        <w:jc w:val="both"/>
      </w:pPr>
      <w:r>
        <w:t xml:space="preserve">• DECRETO 1083 DE 2015 “Por medio del cual se expide el Decreto Único Reglamentario del Sector de Función Pública.”. </w:t>
      </w:r>
    </w:p>
    <w:p w14:paraId="6333BC6F" w14:textId="77777777" w:rsidR="004E79DD" w:rsidRDefault="004E79DD" w:rsidP="001F5A4D">
      <w:pPr>
        <w:pStyle w:val="Textoindependiente"/>
        <w:jc w:val="both"/>
      </w:pPr>
    </w:p>
    <w:p w14:paraId="52D0E9CE" w14:textId="77777777" w:rsidR="001F5A4D" w:rsidRDefault="001F5A4D" w:rsidP="001F5A4D">
      <w:pPr>
        <w:pStyle w:val="Textoindependiente"/>
        <w:jc w:val="both"/>
      </w:pPr>
      <w:r>
        <w:t xml:space="preserve">• DECRETO 648 DE 2017 “Por el cual se modifica y adiciona el Decreto 1083 de 2015, Reglamentario Único del Sector de la Función Pública”. </w:t>
      </w:r>
    </w:p>
    <w:p w14:paraId="33A66ADD" w14:textId="77777777" w:rsidR="001F5A4D" w:rsidRDefault="001F5A4D" w:rsidP="001F5A4D">
      <w:pPr>
        <w:pStyle w:val="Textoindependiente"/>
        <w:jc w:val="both"/>
      </w:pPr>
    </w:p>
    <w:p w14:paraId="125E70C3" w14:textId="77777777" w:rsidR="001F5A4D" w:rsidRDefault="001F5A4D" w:rsidP="001F5A4D">
      <w:pPr>
        <w:pStyle w:val="Textoindependiente"/>
        <w:jc w:val="both"/>
      </w:pPr>
      <w:r>
        <w:t>• DECRETO 612 DE 2018 “Por el cual se fijan directrices para la integración de los planes institucionales y estratégicos al Plan de Acción por parte de las entidades del Estado” y adiciona el Decreto 1083 de 2015”.</w:t>
      </w:r>
    </w:p>
    <w:p w14:paraId="4C189F76" w14:textId="77777777" w:rsidR="001F5A4D" w:rsidRDefault="001F5A4D" w:rsidP="001F5A4D">
      <w:pPr>
        <w:pStyle w:val="Textoindependiente"/>
        <w:jc w:val="both"/>
      </w:pPr>
    </w:p>
    <w:p w14:paraId="67AA5BAA" w14:textId="77777777" w:rsidR="001F5A4D" w:rsidRDefault="001F5A4D" w:rsidP="001F5A4D">
      <w:pPr>
        <w:pStyle w:val="Textoindependiente"/>
        <w:jc w:val="both"/>
      </w:pPr>
      <w:r>
        <w:t xml:space="preserve"> • RESOLUCIÓN 660 DE 2021 “Por la cual se adoptan los lineamientos para la formulación del Plan Estratégico de Talento Humano de la Secretaría General de la Alcaldía Mayor de Bogotá, D.C”.</w:t>
      </w:r>
    </w:p>
    <w:p w14:paraId="0D8B74E2" w14:textId="77777777" w:rsidR="001F5A4D" w:rsidRDefault="001F5A4D" w:rsidP="001F5A4D">
      <w:pPr>
        <w:pStyle w:val="Textoindependiente"/>
      </w:pPr>
    </w:p>
    <w:p w14:paraId="3A0FB9B3" w14:textId="77777777" w:rsidR="001F5A4D" w:rsidRDefault="001F5A4D" w:rsidP="00907330">
      <w:pPr>
        <w:pStyle w:val="Ttulo1"/>
      </w:pPr>
      <w:bookmarkStart w:id="17" w:name="_Toc94263224"/>
      <w:r>
        <w:t>DEFINICIÓN Y TERMINOLOGÍA</w:t>
      </w:r>
      <w:bookmarkEnd w:id="17"/>
      <w:r>
        <w:t xml:space="preserve"> </w:t>
      </w:r>
    </w:p>
    <w:p w14:paraId="0853D954" w14:textId="77777777" w:rsidR="001F5A4D" w:rsidRDefault="001F5A4D" w:rsidP="001F5A4D">
      <w:pPr>
        <w:pStyle w:val="Textoindependiente"/>
      </w:pPr>
    </w:p>
    <w:p w14:paraId="13C52211" w14:textId="77777777" w:rsidR="001F5A4D" w:rsidRDefault="001F5A4D" w:rsidP="001F5A4D">
      <w:pPr>
        <w:pStyle w:val="Textoindependiente"/>
      </w:pPr>
      <w:r w:rsidRPr="001F5A4D">
        <w:rPr>
          <w:b/>
        </w:rPr>
        <w:t>Servicio activo</w:t>
      </w:r>
      <w:r>
        <w:t xml:space="preserve">. Un empleado se encuentra en servicio activo cuando ejerce las funciones del empleo del cual ha tomado posesión. </w:t>
      </w:r>
    </w:p>
    <w:p w14:paraId="0CB8A2A5" w14:textId="77777777" w:rsidR="001F5A4D" w:rsidRDefault="001F5A4D" w:rsidP="001F5A4D">
      <w:pPr>
        <w:pStyle w:val="Textoindependiente"/>
      </w:pPr>
    </w:p>
    <w:p w14:paraId="22445DD3" w14:textId="77777777" w:rsidR="001F5A4D" w:rsidRDefault="001F5A4D" w:rsidP="001F5A4D">
      <w:pPr>
        <w:pStyle w:val="Textoindependiente"/>
      </w:pPr>
      <w:r w:rsidRPr="001F5A4D">
        <w:rPr>
          <w:b/>
        </w:rPr>
        <w:t>Licencia</w:t>
      </w:r>
      <w:r>
        <w:t>. El artículo 2.2.5.5.3 del Decreto 1083 de 2015, modificado por el Decreto 648 de 2017, señala que las licencias que se podrán conceder al empleado público se clasifican en:</w:t>
      </w:r>
    </w:p>
    <w:p w14:paraId="33D01EE0" w14:textId="77777777" w:rsidR="001F5A4D" w:rsidRDefault="001F5A4D" w:rsidP="001F5A4D">
      <w:pPr>
        <w:pStyle w:val="Textoindependiente"/>
      </w:pPr>
    </w:p>
    <w:p w14:paraId="523D4C31" w14:textId="77777777" w:rsidR="001F5A4D" w:rsidRDefault="001F5A4D" w:rsidP="001F5A4D">
      <w:pPr>
        <w:pStyle w:val="Textoindependiente"/>
      </w:pPr>
      <w:r>
        <w:t>1. No remuneradas:</w:t>
      </w:r>
    </w:p>
    <w:p w14:paraId="14A0E552" w14:textId="77777777" w:rsidR="001F5A4D" w:rsidRDefault="001F5A4D" w:rsidP="001F5A4D">
      <w:pPr>
        <w:pStyle w:val="Textoindependiente"/>
      </w:pPr>
      <w:r>
        <w:t xml:space="preserve">1.2. Ordinaria. </w:t>
      </w:r>
    </w:p>
    <w:p w14:paraId="7B8A3561" w14:textId="77777777" w:rsidR="001F5A4D" w:rsidRDefault="001F5A4D" w:rsidP="001F5A4D">
      <w:pPr>
        <w:pStyle w:val="Textoindependiente"/>
      </w:pPr>
      <w:r>
        <w:t>1.3. No remunerada para adelantar estudios</w:t>
      </w:r>
    </w:p>
    <w:p w14:paraId="002ECC18" w14:textId="77777777" w:rsidR="001F5A4D" w:rsidRDefault="001F5A4D" w:rsidP="001F5A4D">
      <w:pPr>
        <w:pStyle w:val="Textoindependiente"/>
      </w:pPr>
      <w:r>
        <w:t>2. Remuneradas:</w:t>
      </w:r>
    </w:p>
    <w:p w14:paraId="1E585FF4" w14:textId="77777777" w:rsidR="001F5A4D" w:rsidRDefault="001F5A4D" w:rsidP="001F5A4D">
      <w:pPr>
        <w:pStyle w:val="Textoindependiente"/>
      </w:pPr>
      <w:r>
        <w:t xml:space="preserve">2.1 Para actividades deportivas. </w:t>
      </w:r>
    </w:p>
    <w:p w14:paraId="3F65E610" w14:textId="77777777" w:rsidR="001F5A4D" w:rsidRDefault="001F5A4D" w:rsidP="001F5A4D">
      <w:pPr>
        <w:pStyle w:val="Textoindependiente"/>
      </w:pPr>
      <w:r>
        <w:t xml:space="preserve">2.2 Enfermedad. </w:t>
      </w:r>
    </w:p>
    <w:p w14:paraId="4337D48C" w14:textId="77777777" w:rsidR="001F5A4D" w:rsidRDefault="001F5A4D" w:rsidP="001F5A4D">
      <w:pPr>
        <w:pStyle w:val="Textoindependiente"/>
      </w:pPr>
      <w:r>
        <w:t>2.3 Maternidad.</w:t>
      </w:r>
    </w:p>
    <w:p w14:paraId="4FE1C571" w14:textId="77777777" w:rsidR="001F5A4D" w:rsidRDefault="001F5A4D" w:rsidP="001F5A4D">
      <w:pPr>
        <w:pStyle w:val="Textoindependiente"/>
      </w:pPr>
      <w:r>
        <w:t xml:space="preserve">2.4 Paternidad. </w:t>
      </w:r>
    </w:p>
    <w:p w14:paraId="23605DF0" w14:textId="77777777" w:rsidR="001F5A4D" w:rsidRDefault="001F5A4D" w:rsidP="001F5A4D">
      <w:pPr>
        <w:pStyle w:val="Textoindependiente"/>
      </w:pPr>
      <w:r>
        <w:t>2.5 Luto</w:t>
      </w:r>
    </w:p>
    <w:p w14:paraId="43008A84" w14:textId="77777777" w:rsidR="001F5A4D" w:rsidRDefault="001F5A4D" w:rsidP="001F5A4D">
      <w:pPr>
        <w:pStyle w:val="Textoindependiente"/>
        <w:rPr>
          <w:sz w:val="26"/>
        </w:rPr>
      </w:pPr>
    </w:p>
    <w:p w14:paraId="06CECAFD" w14:textId="77777777" w:rsidR="00F4445B" w:rsidRDefault="00F4445B" w:rsidP="00F4445B">
      <w:pPr>
        <w:pStyle w:val="Textoindependiente"/>
        <w:jc w:val="both"/>
      </w:pPr>
      <w:r w:rsidRPr="00F4445B">
        <w:rPr>
          <w:b/>
        </w:rPr>
        <w:t>Licencia ordinaria</w:t>
      </w:r>
      <w:r>
        <w:t xml:space="preserve">. Artículo 2.2.5.5.5 del Decreto 1083 de 2015, modificado por el Decreto 648 de 2017, establece que la licencia ordinaria es aquella que se otorga al empleado por solicitud propia y sin remuneración, hasta por sesenta (60) días hábiles al año, continuos o discontinuos. En caso de causa justificada, a juicio del nominador, la licencia podrá prorrogarse hasta por treinta (30) días hábiles más. </w:t>
      </w:r>
    </w:p>
    <w:p w14:paraId="464E0801" w14:textId="77777777" w:rsidR="00F4445B" w:rsidRDefault="00F4445B" w:rsidP="00F4445B">
      <w:pPr>
        <w:pStyle w:val="Textoindependiente"/>
        <w:jc w:val="both"/>
      </w:pPr>
    </w:p>
    <w:p w14:paraId="3A95DBC4" w14:textId="77777777" w:rsidR="00F4445B" w:rsidRDefault="00F4445B" w:rsidP="00F4445B">
      <w:pPr>
        <w:pStyle w:val="Textoindependiente"/>
        <w:jc w:val="both"/>
      </w:pPr>
      <w:r w:rsidRPr="00F4445B">
        <w:rPr>
          <w:b/>
        </w:rPr>
        <w:t>Licencia no remunerada para adelantar estudios</w:t>
      </w:r>
      <w:r>
        <w:t>. Artículo 2.2.5.5.6 del Decreto 1083 de 2015, modificado por el Decreto 648 de 2017, establece que la licencia no remunerada para adelantar estudios es aquella que se otorga al empleado para separarse del empleo, por solicitud propia y sin remuneración, con el fin de cursar estudios de educación formal y para el trabajo y el desarrollo humano por un término que no podrá ser mayor de doce (12) meses, prorrogable por un término igual hasta por dos (2) veces.</w:t>
      </w:r>
    </w:p>
    <w:p w14:paraId="221CBA08" w14:textId="77777777" w:rsidR="00F4445B" w:rsidRDefault="00F4445B" w:rsidP="00F4445B">
      <w:pPr>
        <w:pStyle w:val="Textoindependiente"/>
        <w:jc w:val="both"/>
      </w:pPr>
    </w:p>
    <w:p w14:paraId="431997DA" w14:textId="77777777" w:rsidR="00F4445B" w:rsidRDefault="00F4445B" w:rsidP="00F4445B">
      <w:pPr>
        <w:pStyle w:val="Textoindependiente"/>
        <w:jc w:val="both"/>
      </w:pPr>
      <w:r w:rsidRPr="00F4445B">
        <w:rPr>
          <w:b/>
        </w:rPr>
        <w:t>Licencia para actividades deportivas</w:t>
      </w:r>
      <w:r>
        <w:t xml:space="preserve">. Artículo 2.2.5.5.8 del Decreto 1083 de 2015, modificado por el Decreto 648 de 2017 establece que la licencia remunerada para actividades deportivas se concederá a los servidores públicos que sean seleccionados para representar al país en competiciones o eventos deportivos internacionales en calidad de deportistas, dirigentes, personal técnico y auxiliar, científico y de juzgamiento. La solicitud deberá </w:t>
      </w:r>
      <w:r>
        <w:lastRenderedPageBreak/>
        <w:t>efectuarse a través del Departamento Administrativo del Deporte, la Recreación, la Actividad Física y el Aprovechamiento del Tiempo Libre "Col deportes", en la que se hará expresa manifestación sobre el hecho de la escogencia y con la indicación del tiempo requerido para asistir al evento.</w:t>
      </w:r>
    </w:p>
    <w:p w14:paraId="47E362F5" w14:textId="77777777" w:rsidR="00F4445B" w:rsidRDefault="00F4445B" w:rsidP="00F4445B">
      <w:pPr>
        <w:pStyle w:val="Textoindependiente"/>
        <w:jc w:val="both"/>
      </w:pPr>
    </w:p>
    <w:p w14:paraId="795825E5" w14:textId="77777777" w:rsidR="00F4445B" w:rsidRDefault="00F4445B" w:rsidP="00F4445B">
      <w:pPr>
        <w:pStyle w:val="Textoindependiente"/>
        <w:jc w:val="both"/>
      </w:pPr>
      <w:r w:rsidRPr="00F4445B">
        <w:rPr>
          <w:b/>
        </w:rPr>
        <w:t>Licencias por enfermedad, maternidad o paternidad</w:t>
      </w:r>
      <w:r>
        <w:t xml:space="preserve">. Artículo 2.2.5.5.10 del Decreto 1083 de 2015, modificado por el Decreto 648 de 2017 establece que las licencias por enfermedad, maternidad o paternidad de los servidores públicos se rigen por las normas del régimen de Seguridad Social, en los términos de la Ley 100 de 1993, la Ley 755 de 2002, la Ley 1822 de 2017 y demás disposiciones que las reglamenten, modifiquen, adicionen o sustituyan. </w:t>
      </w:r>
    </w:p>
    <w:p w14:paraId="45B2BAAD" w14:textId="77777777" w:rsidR="00F4445B" w:rsidRDefault="00F4445B" w:rsidP="00F4445B">
      <w:pPr>
        <w:pStyle w:val="Textoindependiente"/>
        <w:jc w:val="both"/>
      </w:pPr>
    </w:p>
    <w:p w14:paraId="74B05BAE" w14:textId="77777777" w:rsidR="00F4445B" w:rsidRDefault="00F4445B" w:rsidP="00F4445B">
      <w:pPr>
        <w:pStyle w:val="Textoindependiente"/>
        <w:jc w:val="both"/>
      </w:pPr>
      <w:r w:rsidRPr="00F4445B">
        <w:rPr>
          <w:b/>
        </w:rPr>
        <w:t>Comisión.</w:t>
      </w:r>
      <w:r>
        <w:t xml:space="preserve"> Artículo 2.2.5.5.21 del Decreto 1083 de 2015, modificado por el Decreto 648 de 2017, establece que el empleado se encuentra en comisión cuando cumple misiones, adelanta estudios, atiende determinadas actividades especiales en sede diferente a la habitual o desempeña otro empleo, previa autorización del jefe del organismo. La comisión puede otorgarse al interior del país o al exterior. </w:t>
      </w:r>
    </w:p>
    <w:p w14:paraId="2CBA2470" w14:textId="77777777" w:rsidR="00F4445B" w:rsidRDefault="00F4445B" w:rsidP="00F4445B">
      <w:pPr>
        <w:pStyle w:val="Textoindependiente"/>
        <w:jc w:val="both"/>
      </w:pPr>
    </w:p>
    <w:p w14:paraId="7C14AAD6" w14:textId="77777777" w:rsidR="00F4445B" w:rsidRDefault="00F4445B" w:rsidP="00F4445B">
      <w:pPr>
        <w:pStyle w:val="Textoindependiente"/>
        <w:jc w:val="both"/>
      </w:pPr>
      <w:r w:rsidRPr="00F4445B">
        <w:rPr>
          <w:b/>
        </w:rPr>
        <w:t>Encargo.</w:t>
      </w:r>
      <w:r>
        <w:t xml:space="preserve"> Artículo 2.2.5.5.41 del Decreto 1083 de 2015, modificado por el Decreto 648 de 2017, establece que los empleados podrán ser encargados para asumir parcial o totalmente las funciones de empleos diferentes de aquellos para los cuales han sido nombrados, por ausencia temporal o definitiva del titular, desvinculándose o no de las propias de su cargo.</w:t>
      </w:r>
    </w:p>
    <w:p w14:paraId="3FEABEE4" w14:textId="77777777" w:rsidR="00F4445B" w:rsidRDefault="00F4445B" w:rsidP="00F4445B">
      <w:pPr>
        <w:pStyle w:val="Textoindependiente"/>
        <w:jc w:val="both"/>
      </w:pPr>
    </w:p>
    <w:p w14:paraId="2BAA0114" w14:textId="77777777" w:rsidR="00F4445B" w:rsidRPr="00F4445B" w:rsidRDefault="00F4445B" w:rsidP="00907330">
      <w:pPr>
        <w:pStyle w:val="Ttulo1"/>
      </w:pPr>
      <w:bookmarkStart w:id="18" w:name="_Toc94263225"/>
      <w:r w:rsidRPr="00F4445B">
        <w:t>METODOLOGÍA</w:t>
      </w:r>
      <w:bookmarkEnd w:id="18"/>
      <w:r w:rsidRPr="00F4445B">
        <w:t xml:space="preserve"> </w:t>
      </w:r>
    </w:p>
    <w:p w14:paraId="33F82459" w14:textId="77777777" w:rsidR="00F4445B" w:rsidRDefault="00F4445B" w:rsidP="00F4445B">
      <w:pPr>
        <w:pStyle w:val="Textoindependiente"/>
        <w:jc w:val="both"/>
      </w:pPr>
    </w:p>
    <w:p w14:paraId="51973A21" w14:textId="77777777" w:rsidR="00F4445B" w:rsidRDefault="00F4445B" w:rsidP="00F4445B">
      <w:pPr>
        <w:pStyle w:val="Textoindependiente"/>
        <w:jc w:val="both"/>
      </w:pPr>
      <w:r>
        <w:t>El Plan de Previsión de Recursos Humanos, surge de las obligaciones constitucionales y legales, en particular la establecida en el artículo 17 de la Ley 909 de 2004, la cual determina:</w:t>
      </w:r>
    </w:p>
    <w:p w14:paraId="319DEEFD" w14:textId="77777777" w:rsidR="00F4445B" w:rsidRDefault="00F4445B" w:rsidP="00F4445B">
      <w:pPr>
        <w:pStyle w:val="Textoindependiente"/>
        <w:jc w:val="both"/>
      </w:pPr>
    </w:p>
    <w:p w14:paraId="12E62213" w14:textId="77777777" w:rsidR="00F4445B" w:rsidRDefault="00F4445B" w:rsidP="00F4445B">
      <w:pPr>
        <w:pStyle w:val="Textoindependiente"/>
        <w:jc w:val="both"/>
      </w:pPr>
      <w:r>
        <w:t xml:space="preserve">"1. Todas las unidades de personal o quienes hagan sus veces de los organismos o entidades a las cuales se les aplica la presente ley, deberán elaborar y actualizar anualmente planes de previsión de recursos humanos que tengan el siguiente alcance: </w:t>
      </w:r>
    </w:p>
    <w:p w14:paraId="21B5F54A" w14:textId="77777777" w:rsidR="00F4445B" w:rsidRDefault="00F4445B" w:rsidP="00F4445B">
      <w:pPr>
        <w:pStyle w:val="Textoindependiente"/>
        <w:jc w:val="both"/>
      </w:pPr>
    </w:p>
    <w:p w14:paraId="5C8FEF2C" w14:textId="77777777" w:rsidR="00F4445B" w:rsidRDefault="00F4445B" w:rsidP="00F4445B">
      <w:pPr>
        <w:pStyle w:val="Textoindependiente"/>
        <w:jc w:val="both"/>
      </w:pPr>
      <w:r>
        <w:t xml:space="preserve">a) Cálculo de los empleos necesarios, de acuerdo con los requisitos y perfiles profesionales establecidos en los manuales específicos de funciones, con el fin de atender a las necesidades presentes y futuras derivadas del ejercicio de sus competencias. </w:t>
      </w:r>
    </w:p>
    <w:p w14:paraId="18D75C47" w14:textId="77777777" w:rsidR="00F4445B" w:rsidRDefault="00F4445B" w:rsidP="00F4445B">
      <w:pPr>
        <w:pStyle w:val="Textoindependiente"/>
        <w:jc w:val="both"/>
      </w:pPr>
    </w:p>
    <w:p w14:paraId="18FBDBD9" w14:textId="77777777" w:rsidR="00F4445B" w:rsidRDefault="00F4445B" w:rsidP="00F4445B">
      <w:pPr>
        <w:pStyle w:val="Textoindependiente"/>
        <w:jc w:val="both"/>
      </w:pPr>
      <w:r>
        <w:t xml:space="preserve">b) Identificación de las formas de cubrir las necesidades cuantitativas y cualitativas de personal para el período anual, considerando las medidas de ingreso, ascenso, capacitación y formación. </w:t>
      </w:r>
    </w:p>
    <w:p w14:paraId="112DD553" w14:textId="77777777" w:rsidR="00F4445B" w:rsidRDefault="00F4445B" w:rsidP="00F4445B">
      <w:pPr>
        <w:pStyle w:val="Textoindependiente"/>
        <w:jc w:val="both"/>
      </w:pPr>
    </w:p>
    <w:p w14:paraId="265D7B30" w14:textId="77777777" w:rsidR="00F4445B" w:rsidRPr="001F5A4D" w:rsidRDefault="00F4445B" w:rsidP="00F4445B">
      <w:pPr>
        <w:pStyle w:val="Textoindependiente"/>
        <w:jc w:val="both"/>
        <w:rPr>
          <w:sz w:val="26"/>
        </w:rPr>
      </w:pPr>
      <w:r>
        <w:t xml:space="preserve">c) Estimación de todos los costos de personal derivados de las medidas anteriores y el </w:t>
      </w:r>
      <w:r>
        <w:lastRenderedPageBreak/>
        <w:t>aseguramiento de su financiación con el presupuesto asignado."</w:t>
      </w:r>
    </w:p>
    <w:p w14:paraId="6B4BB674" w14:textId="77777777" w:rsidR="001860E4" w:rsidRDefault="001860E4" w:rsidP="001860E4">
      <w:pPr>
        <w:pStyle w:val="Textoindependiente"/>
        <w:rPr>
          <w:sz w:val="36"/>
        </w:rPr>
      </w:pPr>
    </w:p>
    <w:p w14:paraId="52A36E0F" w14:textId="77777777" w:rsidR="00F4445B" w:rsidRPr="00F4445B" w:rsidRDefault="00F4445B" w:rsidP="00907330">
      <w:pPr>
        <w:pStyle w:val="Ttulo1"/>
      </w:pPr>
      <w:bookmarkStart w:id="19" w:name="_Toc94263226"/>
      <w:r w:rsidRPr="00F4445B">
        <w:t>ANÁLISIS DE PLANTA</w:t>
      </w:r>
      <w:bookmarkEnd w:id="19"/>
    </w:p>
    <w:p w14:paraId="62C22145" w14:textId="77777777" w:rsidR="00F4445B" w:rsidRDefault="00F4445B" w:rsidP="00907330"/>
    <w:p w14:paraId="4C833C84" w14:textId="77777777" w:rsidR="001860E4" w:rsidRDefault="001860E4" w:rsidP="00162CBC">
      <w:pPr>
        <w:pStyle w:val="Textoindependiente"/>
        <w:spacing w:line="360" w:lineRule="auto"/>
        <w:ind w:right="49"/>
        <w:jc w:val="both"/>
      </w:pPr>
      <w:r>
        <w:t>Teniendo en cuenta lo anterior, a continuación, se presenta el estado de la planta, del</w:t>
      </w:r>
      <w:r w:rsidRPr="00F4445B">
        <w:t xml:space="preserve"> </w:t>
      </w:r>
      <w:r>
        <w:t>IDIPRON,</w:t>
      </w:r>
      <w:r w:rsidRPr="00F4445B">
        <w:t xml:space="preserve"> </w:t>
      </w:r>
      <w:r>
        <w:t>el</w:t>
      </w:r>
      <w:r w:rsidRPr="00F4445B">
        <w:t xml:space="preserve"> </w:t>
      </w:r>
      <w:r>
        <w:t>cual</w:t>
      </w:r>
      <w:r w:rsidRPr="00F4445B">
        <w:t xml:space="preserve"> </w:t>
      </w:r>
      <w:r>
        <w:t>refleja</w:t>
      </w:r>
      <w:r w:rsidRPr="00F4445B">
        <w:t xml:space="preserve"> </w:t>
      </w:r>
      <w:r>
        <w:t>los</w:t>
      </w:r>
      <w:r w:rsidRPr="00F4445B">
        <w:t xml:space="preserve"> </w:t>
      </w:r>
      <w:r>
        <w:t>empleos</w:t>
      </w:r>
      <w:r w:rsidRPr="00F4445B">
        <w:t xml:space="preserve"> </w:t>
      </w:r>
      <w:r>
        <w:t>provistos</w:t>
      </w:r>
      <w:r w:rsidRPr="00F4445B">
        <w:t xml:space="preserve"> </w:t>
      </w:r>
      <w:r>
        <w:t>con</w:t>
      </w:r>
      <w:r w:rsidRPr="00F4445B">
        <w:t xml:space="preserve"> </w:t>
      </w:r>
      <w:r>
        <w:t>su</w:t>
      </w:r>
      <w:r w:rsidRPr="00F4445B">
        <w:t xml:space="preserve"> </w:t>
      </w:r>
      <w:r>
        <w:t>correspondiente</w:t>
      </w:r>
      <w:r w:rsidRPr="00F4445B">
        <w:t xml:space="preserve"> </w:t>
      </w:r>
      <w:r>
        <w:t>tipo</w:t>
      </w:r>
      <w:r w:rsidRPr="00F4445B">
        <w:t xml:space="preserve"> </w:t>
      </w:r>
      <w:r>
        <w:t>de</w:t>
      </w:r>
      <w:r w:rsidRPr="00F4445B">
        <w:t xml:space="preserve"> </w:t>
      </w:r>
      <w:r>
        <w:t>nombramiento,</w:t>
      </w:r>
      <w:r w:rsidRPr="00F4445B">
        <w:t xml:space="preserve"> </w:t>
      </w:r>
      <w:r>
        <w:t>todo ello con corte a</w:t>
      </w:r>
      <w:r w:rsidRPr="00F4445B">
        <w:t xml:space="preserve"> </w:t>
      </w:r>
      <w:r>
        <w:t>01 de</w:t>
      </w:r>
      <w:r w:rsidRPr="00F4445B">
        <w:t xml:space="preserve"> </w:t>
      </w:r>
      <w:r>
        <w:t>enero del año 2022.</w:t>
      </w:r>
    </w:p>
    <w:tbl>
      <w:tblPr>
        <w:tblW w:w="0" w:type="auto"/>
        <w:tblCellMar>
          <w:left w:w="70" w:type="dxa"/>
          <w:right w:w="70" w:type="dxa"/>
        </w:tblCellMar>
        <w:tblLook w:val="04A0" w:firstRow="1" w:lastRow="0" w:firstColumn="1" w:lastColumn="0" w:noHBand="0" w:noVBand="1"/>
      </w:tblPr>
      <w:tblGrid>
        <w:gridCol w:w="1868"/>
        <w:gridCol w:w="3494"/>
        <w:gridCol w:w="3466"/>
      </w:tblGrid>
      <w:tr w:rsidR="00162CBC" w:rsidRPr="00162CBC" w14:paraId="097288B7" w14:textId="77777777" w:rsidTr="00162CBC">
        <w:trPr>
          <w:trHeight w:val="555"/>
        </w:trPr>
        <w:tc>
          <w:tcPr>
            <w:tcW w:w="0" w:type="auto"/>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1B575BC" w14:textId="77777777" w:rsidR="00162CBC" w:rsidRPr="00162CBC" w:rsidRDefault="00162CBC" w:rsidP="00162CBC">
            <w:pPr>
              <w:spacing w:after="0" w:line="240" w:lineRule="auto"/>
              <w:jc w:val="center"/>
              <w:rPr>
                <w:rFonts w:eastAsia="Times New Roman" w:cs="Times New Roman"/>
                <w:b/>
                <w:bCs/>
                <w:noProof w:val="0"/>
                <w:color w:val="000000"/>
                <w:sz w:val="26"/>
                <w:szCs w:val="26"/>
                <w:lang w:val="es-CO" w:eastAsia="es-CO"/>
              </w:rPr>
            </w:pPr>
            <w:r w:rsidRPr="00162CBC">
              <w:rPr>
                <w:rFonts w:eastAsia="Times New Roman" w:cs="Times New Roman"/>
                <w:b/>
                <w:bCs/>
                <w:noProof w:val="0"/>
                <w:color w:val="000000"/>
                <w:sz w:val="26"/>
                <w:szCs w:val="26"/>
                <w:lang w:val="es-CO" w:eastAsia="es-CO"/>
              </w:rPr>
              <w:t>DISTRIBUCION EMPLEOS PLANTA GLOBAL - 1 DE ENERO DE 2022</w:t>
            </w:r>
          </w:p>
        </w:tc>
      </w:tr>
      <w:tr w:rsidR="00162CBC" w:rsidRPr="00162CBC" w14:paraId="34456206" w14:textId="77777777" w:rsidTr="00162CBC">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9F378AD" w14:textId="77777777" w:rsidR="00162CBC" w:rsidRPr="00162CBC" w:rsidRDefault="00162CBC" w:rsidP="00162CBC">
            <w:pPr>
              <w:spacing w:after="0" w:line="240" w:lineRule="auto"/>
              <w:jc w:val="center"/>
              <w:rPr>
                <w:rFonts w:eastAsia="Times New Roman" w:cs="Times New Roman"/>
                <w:b/>
                <w:bCs/>
                <w:noProof w:val="0"/>
                <w:color w:val="000000"/>
                <w:sz w:val="26"/>
                <w:szCs w:val="26"/>
                <w:lang w:val="es-CO" w:eastAsia="es-CO"/>
              </w:rPr>
            </w:pPr>
            <w:r w:rsidRPr="00162CBC">
              <w:rPr>
                <w:rFonts w:eastAsia="Times New Roman" w:cs="Times New Roman"/>
                <w:b/>
                <w:bCs/>
                <w:noProof w:val="0"/>
                <w:color w:val="000000"/>
                <w:sz w:val="26"/>
                <w:szCs w:val="26"/>
                <w:lang w:val="es-CO" w:eastAsia="es-CO"/>
              </w:rPr>
              <w:t>NIVEL</w:t>
            </w:r>
          </w:p>
        </w:tc>
        <w:tc>
          <w:tcPr>
            <w:tcW w:w="0" w:type="auto"/>
            <w:tcBorders>
              <w:top w:val="nil"/>
              <w:left w:val="nil"/>
              <w:bottom w:val="single" w:sz="4" w:space="0" w:color="auto"/>
              <w:right w:val="single" w:sz="4" w:space="0" w:color="auto"/>
            </w:tcBorders>
            <w:shd w:val="clear" w:color="auto" w:fill="auto"/>
            <w:noWrap/>
            <w:vAlign w:val="center"/>
            <w:hideMark/>
          </w:tcPr>
          <w:p w14:paraId="5C692E0F" w14:textId="77777777" w:rsidR="00162CBC" w:rsidRPr="00162CBC" w:rsidRDefault="00162CBC" w:rsidP="00162CBC">
            <w:pPr>
              <w:spacing w:after="0" w:line="240" w:lineRule="auto"/>
              <w:jc w:val="center"/>
              <w:rPr>
                <w:rFonts w:eastAsia="Times New Roman" w:cs="Times New Roman"/>
                <w:b/>
                <w:bCs/>
                <w:noProof w:val="0"/>
                <w:color w:val="000000"/>
                <w:sz w:val="26"/>
                <w:szCs w:val="26"/>
                <w:lang w:val="es-CO" w:eastAsia="es-CO"/>
              </w:rPr>
            </w:pPr>
            <w:r w:rsidRPr="00162CBC">
              <w:rPr>
                <w:rFonts w:eastAsia="Times New Roman" w:cs="Times New Roman"/>
                <w:b/>
                <w:bCs/>
                <w:noProof w:val="0"/>
                <w:color w:val="000000"/>
                <w:sz w:val="26"/>
                <w:szCs w:val="26"/>
                <w:lang w:val="es-CO" w:eastAsia="es-CO"/>
              </w:rPr>
              <w:t>TIPO DE NOMBRAMIENTO</w:t>
            </w:r>
          </w:p>
        </w:tc>
        <w:tc>
          <w:tcPr>
            <w:tcW w:w="0" w:type="auto"/>
            <w:tcBorders>
              <w:top w:val="nil"/>
              <w:left w:val="nil"/>
              <w:bottom w:val="single" w:sz="4" w:space="0" w:color="auto"/>
              <w:right w:val="single" w:sz="4" w:space="0" w:color="auto"/>
            </w:tcBorders>
            <w:shd w:val="clear" w:color="auto" w:fill="auto"/>
            <w:noWrap/>
            <w:vAlign w:val="center"/>
            <w:hideMark/>
          </w:tcPr>
          <w:p w14:paraId="4A18CB8B" w14:textId="77777777" w:rsidR="00162CBC" w:rsidRPr="00162CBC" w:rsidRDefault="00162CBC" w:rsidP="00162CBC">
            <w:pPr>
              <w:spacing w:after="0" w:line="240" w:lineRule="auto"/>
              <w:jc w:val="center"/>
              <w:rPr>
                <w:rFonts w:eastAsia="Times New Roman" w:cs="Times New Roman"/>
                <w:b/>
                <w:bCs/>
                <w:noProof w:val="0"/>
                <w:color w:val="000000"/>
                <w:sz w:val="26"/>
                <w:szCs w:val="26"/>
                <w:lang w:val="es-CO" w:eastAsia="es-CO"/>
              </w:rPr>
            </w:pPr>
            <w:r w:rsidRPr="00162CBC">
              <w:rPr>
                <w:rFonts w:eastAsia="Times New Roman" w:cs="Times New Roman"/>
                <w:b/>
                <w:bCs/>
                <w:noProof w:val="0"/>
                <w:color w:val="000000"/>
                <w:sz w:val="26"/>
                <w:szCs w:val="26"/>
                <w:lang w:val="es-CO" w:eastAsia="es-CO"/>
              </w:rPr>
              <w:t>NUMERO DE SERVIDORES</w:t>
            </w:r>
          </w:p>
        </w:tc>
      </w:tr>
      <w:tr w:rsidR="00162CBC" w:rsidRPr="00162CBC" w14:paraId="38E12331" w14:textId="77777777" w:rsidTr="00162CBC">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4CE4171" w14:textId="77777777" w:rsidR="00162CBC" w:rsidRPr="00162CBC" w:rsidRDefault="00162CBC" w:rsidP="00162CBC">
            <w:pPr>
              <w:spacing w:after="0" w:line="240" w:lineRule="auto"/>
              <w:jc w:val="center"/>
              <w:rPr>
                <w:rFonts w:eastAsia="Times New Roman" w:cs="Times New Roman"/>
                <w:noProof w:val="0"/>
                <w:color w:val="000000"/>
                <w:lang w:val="es-CO" w:eastAsia="es-CO"/>
              </w:rPr>
            </w:pPr>
            <w:r w:rsidRPr="00162CBC">
              <w:rPr>
                <w:rFonts w:eastAsia="Times New Roman" w:cs="Times New Roman"/>
                <w:noProof w:val="0"/>
                <w:color w:val="000000"/>
                <w:lang w:val="es-CO" w:eastAsia="es-CO"/>
              </w:rPr>
              <w:t>DIRECTIVOS</w:t>
            </w:r>
          </w:p>
        </w:tc>
        <w:tc>
          <w:tcPr>
            <w:tcW w:w="0" w:type="auto"/>
            <w:tcBorders>
              <w:top w:val="nil"/>
              <w:left w:val="nil"/>
              <w:bottom w:val="single" w:sz="4" w:space="0" w:color="auto"/>
              <w:right w:val="single" w:sz="4" w:space="0" w:color="auto"/>
            </w:tcBorders>
            <w:shd w:val="clear" w:color="auto" w:fill="auto"/>
            <w:noWrap/>
            <w:vAlign w:val="center"/>
            <w:hideMark/>
          </w:tcPr>
          <w:p w14:paraId="57B16DE8" w14:textId="77777777" w:rsidR="00162CBC" w:rsidRPr="00162CBC" w:rsidRDefault="00162CBC" w:rsidP="00162CBC">
            <w:pPr>
              <w:spacing w:after="0" w:line="240" w:lineRule="auto"/>
              <w:jc w:val="center"/>
              <w:rPr>
                <w:rFonts w:eastAsia="Times New Roman" w:cs="Times New Roman"/>
                <w:noProof w:val="0"/>
                <w:color w:val="000000"/>
                <w:lang w:val="es-CO" w:eastAsia="es-CO"/>
              </w:rPr>
            </w:pPr>
            <w:r w:rsidRPr="00162CBC">
              <w:rPr>
                <w:rFonts w:eastAsia="Times New Roman" w:cs="Times New Roman"/>
                <w:noProof w:val="0"/>
                <w:color w:val="000000"/>
                <w:lang w:val="es-CO" w:eastAsia="es-CO"/>
              </w:rPr>
              <w:t>ORDINARIOS</w:t>
            </w:r>
          </w:p>
        </w:tc>
        <w:tc>
          <w:tcPr>
            <w:tcW w:w="0" w:type="auto"/>
            <w:tcBorders>
              <w:top w:val="nil"/>
              <w:left w:val="nil"/>
              <w:bottom w:val="single" w:sz="4" w:space="0" w:color="auto"/>
              <w:right w:val="single" w:sz="4" w:space="0" w:color="auto"/>
            </w:tcBorders>
            <w:shd w:val="clear" w:color="auto" w:fill="auto"/>
            <w:noWrap/>
            <w:vAlign w:val="center"/>
            <w:hideMark/>
          </w:tcPr>
          <w:p w14:paraId="4CD23FA9" w14:textId="77777777" w:rsidR="00162CBC" w:rsidRPr="00162CBC" w:rsidRDefault="00162CBC" w:rsidP="00162CBC">
            <w:pPr>
              <w:spacing w:after="0" w:line="240" w:lineRule="auto"/>
              <w:jc w:val="center"/>
              <w:rPr>
                <w:rFonts w:eastAsia="Times New Roman" w:cs="Times New Roman"/>
                <w:noProof w:val="0"/>
                <w:color w:val="000000"/>
                <w:lang w:val="es-CO" w:eastAsia="es-CO"/>
              </w:rPr>
            </w:pPr>
            <w:r w:rsidRPr="00162CBC">
              <w:rPr>
                <w:rFonts w:eastAsia="Times New Roman" w:cs="Times New Roman"/>
                <w:noProof w:val="0"/>
                <w:color w:val="000000"/>
                <w:lang w:val="es-CO" w:eastAsia="es-CO"/>
              </w:rPr>
              <w:t>6</w:t>
            </w:r>
          </w:p>
        </w:tc>
      </w:tr>
      <w:tr w:rsidR="00162CBC" w:rsidRPr="00162CBC" w14:paraId="3B20B013" w14:textId="77777777" w:rsidTr="00162CBC">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00FDEC0" w14:textId="77777777" w:rsidR="00162CBC" w:rsidRPr="00162CBC" w:rsidRDefault="00162CBC" w:rsidP="00162CBC">
            <w:pPr>
              <w:spacing w:after="0" w:line="240" w:lineRule="auto"/>
              <w:jc w:val="center"/>
              <w:rPr>
                <w:rFonts w:eastAsia="Times New Roman" w:cs="Times New Roman"/>
                <w:b/>
                <w:bCs/>
                <w:noProof w:val="0"/>
                <w:color w:val="000000"/>
                <w:sz w:val="26"/>
                <w:szCs w:val="26"/>
                <w:lang w:val="es-CO" w:eastAsia="es-CO"/>
              </w:rPr>
            </w:pPr>
            <w:r w:rsidRPr="00162CBC">
              <w:rPr>
                <w:rFonts w:eastAsia="Times New Roman" w:cs="Times New Roman"/>
                <w:b/>
                <w:bCs/>
                <w:noProof w:val="0"/>
                <w:color w:val="000000"/>
                <w:sz w:val="26"/>
                <w:szCs w:val="26"/>
                <w:lang w:val="es-CO" w:eastAsia="es-CO"/>
              </w:rPr>
              <w:t>SUBTOTAL</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6BE13E52" w14:textId="77777777" w:rsidR="00162CBC" w:rsidRPr="00162CBC" w:rsidRDefault="00162CBC" w:rsidP="00162CBC">
            <w:pPr>
              <w:spacing w:after="0" w:line="240" w:lineRule="auto"/>
              <w:jc w:val="center"/>
              <w:rPr>
                <w:rFonts w:eastAsia="Times New Roman" w:cs="Times New Roman"/>
                <w:b/>
                <w:bCs/>
                <w:noProof w:val="0"/>
                <w:color w:val="000000"/>
                <w:sz w:val="26"/>
                <w:szCs w:val="26"/>
                <w:lang w:val="es-CO" w:eastAsia="es-CO"/>
              </w:rPr>
            </w:pPr>
            <w:r w:rsidRPr="00162CBC">
              <w:rPr>
                <w:rFonts w:eastAsia="Times New Roman" w:cs="Times New Roman"/>
                <w:b/>
                <w:bCs/>
                <w:noProof w:val="0"/>
                <w:color w:val="000000"/>
                <w:sz w:val="26"/>
                <w:szCs w:val="26"/>
                <w:lang w:val="es-CO" w:eastAsia="es-CO"/>
              </w:rPr>
              <w:t>6</w:t>
            </w:r>
          </w:p>
        </w:tc>
      </w:tr>
      <w:tr w:rsidR="00162CBC" w:rsidRPr="00162CBC" w14:paraId="64333C13" w14:textId="77777777" w:rsidTr="00162CBC">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00F8C1C" w14:textId="77777777" w:rsidR="00162CBC" w:rsidRPr="00162CBC" w:rsidRDefault="00162CBC" w:rsidP="00162CBC">
            <w:pPr>
              <w:spacing w:after="0" w:line="240" w:lineRule="auto"/>
              <w:jc w:val="center"/>
              <w:rPr>
                <w:rFonts w:eastAsia="Times New Roman" w:cs="Times New Roman"/>
                <w:noProof w:val="0"/>
                <w:color w:val="000000"/>
                <w:lang w:val="es-CO" w:eastAsia="es-CO"/>
              </w:rPr>
            </w:pPr>
            <w:r w:rsidRPr="00162CBC">
              <w:rPr>
                <w:rFonts w:eastAsia="Times New Roman" w:cs="Times New Roman"/>
                <w:noProof w:val="0"/>
                <w:color w:val="000000"/>
                <w:lang w:val="es-CO" w:eastAsia="es-CO"/>
              </w:rPr>
              <w:t>ASESOR</w:t>
            </w:r>
          </w:p>
        </w:tc>
        <w:tc>
          <w:tcPr>
            <w:tcW w:w="0" w:type="auto"/>
            <w:tcBorders>
              <w:top w:val="nil"/>
              <w:left w:val="nil"/>
              <w:bottom w:val="single" w:sz="4" w:space="0" w:color="auto"/>
              <w:right w:val="single" w:sz="4" w:space="0" w:color="auto"/>
            </w:tcBorders>
            <w:shd w:val="clear" w:color="auto" w:fill="auto"/>
            <w:noWrap/>
            <w:vAlign w:val="center"/>
            <w:hideMark/>
          </w:tcPr>
          <w:p w14:paraId="1F7F0BC1" w14:textId="77777777" w:rsidR="00162CBC" w:rsidRPr="00162CBC" w:rsidRDefault="00162CBC" w:rsidP="00162CBC">
            <w:pPr>
              <w:spacing w:after="0" w:line="240" w:lineRule="auto"/>
              <w:jc w:val="center"/>
              <w:rPr>
                <w:rFonts w:eastAsia="Times New Roman" w:cs="Times New Roman"/>
                <w:noProof w:val="0"/>
                <w:color w:val="000000"/>
                <w:lang w:val="es-CO" w:eastAsia="es-CO"/>
              </w:rPr>
            </w:pPr>
            <w:r w:rsidRPr="00162CBC">
              <w:rPr>
                <w:rFonts w:eastAsia="Times New Roman" w:cs="Times New Roman"/>
                <w:noProof w:val="0"/>
                <w:color w:val="000000"/>
                <w:lang w:val="es-CO" w:eastAsia="es-CO"/>
              </w:rPr>
              <w:t>ORDINARIOS</w:t>
            </w:r>
          </w:p>
        </w:tc>
        <w:tc>
          <w:tcPr>
            <w:tcW w:w="0" w:type="auto"/>
            <w:tcBorders>
              <w:top w:val="nil"/>
              <w:left w:val="nil"/>
              <w:bottom w:val="single" w:sz="4" w:space="0" w:color="auto"/>
              <w:right w:val="single" w:sz="4" w:space="0" w:color="auto"/>
            </w:tcBorders>
            <w:shd w:val="clear" w:color="auto" w:fill="auto"/>
            <w:noWrap/>
            <w:vAlign w:val="center"/>
            <w:hideMark/>
          </w:tcPr>
          <w:p w14:paraId="67F2AF12" w14:textId="77777777" w:rsidR="00162CBC" w:rsidRPr="00162CBC" w:rsidRDefault="00162CBC" w:rsidP="00162CBC">
            <w:pPr>
              <w:spacing w:after="0" w:line="240" w:lineRule="auto"/>
              <w:jc w:val="center"/>
              <w:rPr>
                <w:rFonts w:eastAsia="Times New Roman" w:cs="Times New Roman"/>
                <w:noProof w:val="0"/>
                <w:color w:val="000000"/>
                <w:lang w:val="es-CO" w:eastAsia="es-CO"/>
              </w:rPr>
            </w:pPr>
            <w:r w:rsidRPr="00162CBC">
              <w:rPr>
                <w:rFonts w:eastAsia="Times New Roman" w:cs="Times New Roman"/>
                <w:noProof w:val="0"/>
                <w:color w:val="000000"/>
                <w:lang w:val="es-CO" w:eastAsia="es-CO"/>
              </w:rPr>
              <w:t>2</w:t>
            </w:r>
          </w:p>
        </w:tc>
      </w:tr>
      <w:tr w:rsidR="00162CBC" w:rsidRPr="00162CBC" w14:paraId="1EF32A38" w14:textId="77777777" w:rsidTr="00162CBC">
        <w:trPr>
          <w:trHeight w:val="300"/>
        </w:trPr>
        <w:tc>
          <w:tcPr>
            <w:tcW w:w="0" w:type="auto"/>
            <w:vMerge/>
            <w:tcBorders>
              <w:top w:val="nil"/>
              <w:left w:val="single" w:sz="4" w:space="0" w:color="auto"/>
              <w:bottom w:val="single" w:sz="4" w:space="0" w:color="auto"/>
              <w:right w:val="single" w:sz="4" w:space="0" w:color="auto"/>
            </w:tcBorders>
            <w:vAlign w:val="center"/>
            <w:hideMark/>
          </w:tcPr>
          <w:p w14:paraId="1C948C61" w14:textId="77777777" w:rsidR="00162CBC" w:rsidRPr="00162CBC" w:rsidRDefault="00162CBC" w:rsidP="00162CBC">
            <w:pPr>
              <w:spacing w:after="0" w:line="240" w:lineRule="auto"/>
              <w:rPr>
                <w:rFonts w:eastAsia="Times New Roman" w:cs="Times New Roman"/>
                <w:noProof w:val="0"/>
                <w:color w:val="000000"/>
                <w:lang w:val="es-CO" w:eastAsia="es-CO"/>
              </w:rPr>
            </w:pPr>
          </w:p>
        </w:tc>
        <w:tc>
          <w:tcPr>
            <w:tcW w:w="0" w:type="auto"/>
            <w:tcBorders>
              <w:top w:val="nil"/>
              <w:left w:val="nil"/>
              <w:bottom w:val="single" w:sz="4" w:space="0" w:color="auto"/>
              <w:right w:val="single" w:sz="4" w:space="0" w:color="auto"/>
            </w:tcBorders>
            <w:shd w:val="clear" w:color="auto" w:fill="auto"/>
            <w:noWrap/>
            <w:vAlign w:val="center"/>
            <w:hideMark/>
          </w:tcPr>
          <w:p w14:paraId="09DA3929" w14:textId="77777777" w:rsidR="00162CBC" w:rsidRPr="00162CBC" w:rsidRDefault="00162CBC" w:rsidP="00162CBC">
            <w:pPr>
              <w:spacing w:after="0" w:line="240" w:lineRule="auto"/>
              <w:jc w:val="center"/>
              <w:rPr>
                <w:rFonts w:eastAsia="Times New Roman" w:cs="Times New Roman"/>
                <w:noProof w:val="0"/>
                <w:color w:val="000000"/>
                <w:lang w:val="es-CO" w:eastAsia="es-CO"/>
              </w:rPr>
            </w:pPr>
            <w:r w:rsidRPr="00162CBC">
              <w:rPr>
                <w:rFonts w:eastAsia="Times New Roman" w:cs="Times New Roman"/>
                <w:noProof w:val="0"/>
                <w:color w:val="000000"/>
                <w:lang w:val="es-CO" w:eastAsia="es-CO"/>
              </w:rPr>
              <w:t>CARRERA ADMINISTRATIVA</w:t>
            </w:r>
          </w:p>
        </w:tc>
        <w:tc>
          <w:tcPr>
            <w:tcW w:w="0" w:type="auto"/>
            <w:tcBorders>
              <w:top w:val="nil"/>
              <w:left w:val="nil"/>
              <w:bottom w:val="single" w:sz="4" w:space="0" w:color="auto"/>
              <w:right w:val="single" w:sz="4" w:space="0" w:color="auto"/>
            </w:tcBorders>
            <w:shd w:val="clear" w:color="auto" w:fill="auto"/>
            <w:noWrap/>
            <w:vAlign w:val="center"/>
            <w:hideMark/>
          </w:tcPr>
          <w:p w14:paraId="13CF9E28" w14:textId="77777777" w:rsidR="00162CBC" w:rsidRPr="00162CBC" w:rsidRDefault="00162CBC" w:rsidP="00162CBC">
            <w:pPr>
              <w:spacing w:after="0" w:line="240" w:lineRule="auto"/>
              <w:jc w:val="center"/>
              <w:rPr>
                <w:rFonts w:eastAsia="Times New Roman" w:cs="Times New Roman"/>
                <w:noProof w:val="0"/>
                <w:color w:val="000000"/>
                <w:lang w:val="es-CO" w:eastAsia="es-CO"/>
              </w:rPr>
            </w:pPr>
            <w:r w:rsidRPr="00162CBC">
              <w:rPr>
                <w:rFonts w:eastAsia="Times New Roman" w:cs="Times New Roman"/>
                <w:noProof w:val="0"/>
                <w:color w:val="000000"/>
                <w:lang w:val="es-CO" w:eastAsia="es-CO"/>
              </w:rPr>
              <w:t>1</w:t>
            </w:r>
          </w:p>
        </w:tc>
      </w:tr>
      <w:tr w:rsidR="00162CBC" w:rsidRPr="00162CBC" w14:paraId="5EC464E9" w14:textId="77777777" w:rsidTr="00162CBC">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A756F8" w14:textId="77777777" w:rsidR="00162CBC" w:rsidRPr="00162CBC" w:rsidRDefault="00162CBC" w:rsidP="00162CBC">
            <w:pPr>
              <w:spacing w:after="0" w:line="240" w:lineRule="auto"/>
              <w:jc w:val="center"/>
              <w:rPr>
                <w:rFonts w:eastAsia="Times New Roman" w:cs="Times New Roman"/>
                <w:b/>
                <w:bCs/>
                <w:noProof w:val="0"/>
                <w:color w:val="000000"/>
                <w:sz w:val="26"/>
                <w:szCs w:val="26"/>
                <w:lang w:val="es-CO" w:eastAsia="es-CO"/>
              </w:rPr>
            </w:pPr>
            <w:r w:rsidRPr="00162CBC">
              <w:rPr>
                <w:rFonts w:eastAsia="Times New Roman" w:cs="Times New Roman"/>
                <w:b/>
                <w:bCs/>
                <w:noProof w:val="0"/>
                <w:color w:val="000000"/>
                <w:sz w:val="26"/>
                <w:szCs w:val="26"/>
                <w:lang w:val="es-CO" w:eastAsia="es-CO"/>
              </w:rPr>
              <w:t>SUBTOTAL</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3BC063E0" w14:textId="77777777" w:rsidR="00162CBC" w:rsidRPr="00162CBC" w:rsidRDefault="00162CBC" w:rsidP="00162CBC">
            <w:pPr>
              <w:spacing w:after="0" w:line="240" w:lineRule="auto"/>
              <w:jc w:val="center"/>
              <w:rPr>
                <w:rFonts w:eastAsia="Times New Roman" w:cs="Times New Roman"/>
                <w:b/>
                <w:bCs/>
                <w:noProof w:val="0"/>
                <w:color w:val="000000"/>
                <w:sz w:val="26"/>
                <w:szCs w:val="26"/>
                <w:lang w:val="es-CO" w:eastAsia="es-CO"/>
              </w:rPr>
            </w:pPr>
            <w:r w:rsidRPr="00162CBC">
              <w:rPr>
                <w:rFonts w:eastAsia="Times New Roman" w:cs="Times New Roman"/>
                <w:b/>
                <w:bCs/>
                <w:noProof w:val="0"/>
                <w:color w:val="000000"/>
                <w:sz w:val="26"/>
                <w:szCs w:val="26"/>
                <w:lang w:val="es-CO" w:eastAsia="es-CO"/>
              </w:rPr>
              <w:t>3</w:t>
            </w:r>
          </w:p>
        </w:tc>
      </w:tr>
      <w:tr w:rsidR="00162CBC" w:rsidRPr="00162CBC" w14:paraId="7B2AE7E1" w14:textId="77777777" w:rsidTr="00162CBC">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2F6024FF" w14:textId="77777777" w:rsidR="00162CBC" w:rsidRPr="00162CBC" w:rsidRDefault="00162CBC" w:rsidP="00162CBC">
            <w:pPr>
              <w:spacing w:after="0" w:line="240" w:lineRule="auto"/>
              <w:jc w:val="center"/>
              <w:rPr>
                <w:rFonts w:eastAsia="Times New Roman" w:cs="Times New Roman"/>
                <w:noProof w:val="0"/>
                <w:color w:val="000000"/>
                <w:lang w:val="es-CO" w:eastAsia="es-CO"/>
              </w:rPr>
            </w:pPr>
            <w:r w:rsidRPr="00162CBC">
              <w:rPr>
                <w:rFonts w:eastAsia="Times New Roman" w:cs="Times New Roman"/>
                <w:noProof w:val="0"/>
                <w:color w:val="000000"/>
                <w:lang w:val="es-CO" w:eastAsia="es-CO"/>
              </w:rPr>
              <w:t>PROFESIONALES</w:t>
            </w:r>
          </w:p>
        </w:tc>
        <w:tc>
          <w:tcPr>
            <w:tcW w:w="0" w:type="auto"/>
            <w:tcBorders>
              <w:top w:val="nil"/>
              <w:left w:val="nil"/>
              <w:bottom w:val="single" w:sz="4" w:space="0" w:color="auto"/>
              <w:right w:val="single" w:sz="4" w:space="0" w:color="auto"/>
            </w:tcBorders>
            <w:shd w:val="clear" w:color="auto" w:fill="auto"/>
            <w:noWrap/>
            <w:vAlign w:val="center"/>
            <w:hideMark/>
          </w:tcPr>
          <w:p w14:paraId="16782920" w14:textId="77777777" w:rsidR="00162CBC" w:rsidRPr="00162CBC" w:rsidRDefault="00162CBC" w:rsidP="00162CBC">
            <w:pPr>
              <w:spacing w:after="0" w:line="240" w:lineRule="auto"/>
              <w:jc w:val="center"/>
              <w:rPr>
                <w:rFonts w:eastAsia="Times New Roman" w:cs="Times New Roman"/>
                <w:noProof w:val="0"/>
                <w:color w:val="000000"/>
                <w:lang w:val="es-CO" w:eastAsia="es-CO"/>
              </w:rPr>
            </w:pPr>
            <w:r w:rsidRPr="00162CBC">
              <w:rPr>
                <w:rFonts w:eastAsia="Times New Roman" w:cs="Times New Roman"/>
                <w:noProof w:val="0"/>
                <w:color w:val="000000"/>
                <w:lang w:val="es-CO" w:eastAsia="es-CO"/>
              </w:rPr>
              <w:t>CARRERA ADMINISTRATIVA</w:t>
            </w:r>
          </w:p>
        </w:tc>
        <w:tc>
          <w:tcPr>
            <w:tcW w:w="0" w:type="auto"/>
            <w:tcBorders>
              <w:top w:val="nil"/>
              <w:left w:val="nil"/>
              <w:bottom w:val="single" w:sz="4" w:space="0" w:color="auto"/>
              <w:right w:val="single" w:sz="4" w:space="0" w:color="auto"/>
            </w:tcBorders>
            <w:shd w:val="clear" w:color="auto" w:fill="auto"/>
            <w:noWrap/>
            <w:vAlign w:val="center"/>
            <w:hideMark/>
          </w:tcPr>
          <w:p w14:paraId="1ACE65FA" w14:textId="77777777" w:rsidR="00162CBC" w:rsidRPr="00162CBC" w:rsidRDefault="00162CBC" w:rsidP="00162CBC">
            <w:pPr>
              <w:spacing w:after="0" w:line="240" w:lineRule="auto"/>
              <w:jc w:val="center"/>
              <w:rPr>
                <w:rFonts w:eastAsia="Times New Roman" w:cs="Times New Roman"/>
                <w:noProof w:val="0"/>
                <w:color w:val="000000"/>
                <w:lang w:val="es-CO" w:eastAsia="es-CO"/>
              </w:rPr>
            </w:pPr>
            <w:r w:rsidRPr="00162CBC">
              <w:rPr>
                <w:rFonts w:eastAsia="Times New Roman" w:cs="Times New Roman"/>
                <w:noProof w:val="0"/>
                <w:color w:val="000000"/>
                <w:lang w:val="es-CO" w:eastAsia="es-CO"/>
              </w:rPr>
              <w:t>30</w:t>
            </w:r>
          </w:p>
        </w:tc>
      </w:tr>
      <w:tr w:rsidR="00162CBC" w:rsidRPr="00162CBC" w14:paraId="52271584" w14:textId="77777777" w:rsidTr="00162CBC">
        <w:trPr>
          <w:trHeight w:val="300"/>
        </w:trPr>
        <w:tc>
          <w:tcPr>
            <w:tcW w:w="0" w:type="auto"/>
            <w:vMerge/>
            <w:tcBorders>
              <w:top w:val="nil"/>
              <w:left w:val="single" w:sz="4" w:space="0" w:color="auto"/>
              <w:bottom w:val="single" w:sz="4" w:space="0" w:color="auto"/>
              <w:right w:val="single" w:sz="4" w:space="0" w:color="auto"/>
            </w:tcBorders>
            <w:vAlign w:val="center"/>
            <w:hideMark/>
          </w:tcPr>
          <w:p w14:paraId="380EAE8E" w14:textId="77777777" w:rsidR="00162CBC" w:rsidRPr="00162CBC" w:rsidRDefault="00162CBC" w:rsidP="00162CBC">
            <w:pPr>
              <w:spacing w:after="0" w:line="240" w:lineRule="auto"/>
              <w:rPr>
                <w:rFonts w:eastAsia="Times New Roman" w:cs="Times New Roman"/>
                <w:noProof w:val="0"/>
                <w:color w:val="000000"/>
                <w:lang w:val="es-CO" w:eastAsia="es-CO"/>
              </w:rPr>
            </w:pPr>
          </w:p>
        </w:tc>
        <w:tc>
          <w:tcPr>
            <w:tcW w:w="0" w:type="auto"/>
            <w:tcBorders>
              <w:top w:val="nil"/>
              <w:left w:val="nil"/>
              <w:bottom w:val="single" w:sz="4" w:space="0" w:color="auto"/>
              <w:right w:val="single" w:sz="4" w:space="0" w:color="auto"/>
            </w:tcBorders>
            <w:shd w:val="clear" w:color="auto" w:fill="auto"/>
            <w:noWrap/>
            <w:vAlign w:val="center"/>
            <w:hideMark/>
          </w:tcPr>
          <w:p w14:paraId="264B5554" w14:textId="77777777" w:rsidR="00162CBC" w:rsidRPr="00162CBC" w:rsidRDefault="00162CBC" w:rsidP="00162CBC">
            <w:pPr>
              <w:spacing w:after="0" w:line="240" w:lineRule="auto"/>
              <w:jc w:val="center"/>
              <w:rPr>
                <w:rFonts w:eastAsia="Times New Roman" w:cs="Times New Roman"/>
                <w:noProof w:val="0"/>
                <w:color w:val="000000"/>
                <w:lang w:val="es-CO" w:eastAsia="es-CO"/>
              </w:rPr>
            </w:pPr>
            <w:r w:rsidRPr="00162CBC">
              <w:rPr>
                <w:rFonts w:eastAsia="Times New Roman" w:cs="Times New Roman"/>
                <w:noProof w:val="0"/>
                <w:color w:val="000000"/>
                <w:lang w:val="es-CO" w:eastAsia="es-CO"/>
              </w:rPr>
              <w:t>EN ENCAGO</w:t>
            </w:r>
          </w:p>
        </w:tc>
        <w:tc>
          <w:tcPr>
            <w:tcW w:w="0" w:type="auto"/>
            <w:tcBorders>
              <w:top w:val="nil"/>
              <w:left w:val="nil"/>
              <w:bottom w:val="single" w:sz="4" w:space="0" w:color="auto"/>
              <w:right w:val="single" w:sz="4" w:space="0" w:color="auto"/>
            </w:tcBorders>
            <w:shd w:val="clear" w:color="auto" w:fill="auto"/>
            <w:noWrap/>
            <w:vAlign w:val="center"/>
            <w:hideMark/>
          </w:tcPr>
          <w:p w14:paraId="331545E4" w14:textId="77777777" w:rsidR="00162CBC" w:rsidRPr="00162CBC" w:rsidRDefault="00162CBC" w:rsidP="00162CBC">
            <w:pPr>
              <w:spacing w:after="0" w:line="240" w:lineRule="auto"/>
              <w:jc w:val="center"/>
              <w:rPr>
                <w:rFonts w:eastAsia="Times New Roman" w:cs="Times New Roman"/>
                <w:noProof w:val="0"/>
                <w:color w:val="000000"/>
                <w:lang w:val="es-CO" w:eastAsia="es-CO"/>
              </w:rPr>
            </w:pPr>
            <w:r w:rsidRPr="00162CBC">
              <w:rPr>
                <w:rFonts w:eastAsia="Times New Roman" w:cs="Times New Roman"/>
                <w:noProof w:val="0"/>
                <w:color w:val="000000"/>
                <w:lang w:val="es-CO" w:eastAsia="es-CO"/>
              </w:rPr>
              <w:t>2</w:t>
            </w:r>
          </w:p>
        </w:tc>
      </w:tr>
      <w:tr w:rsidR="00162CBC" w:rsidRPr="00162CBC" w14:paraId="71931D90" w14:textId="77777777" w:rsidTr="00162CBC">
        <w:trPr>
          <w:trHeight w:val="300"/>
        </w:trPr>
        <w:tc>
          <w:tcPr>
            <w:tcW w:w="0" w:type="auto"/>
            <w:vMerge/>
            <w:tcBorders>
              <w:top w:val="nil"/>
              <w:left w:val="single" w:sz="4" w:space="0" w:color="auto"/>
              <w:bottom w:val="single" w:sz="4" w:space="0" w:color="auto"/>
              <w:right w:val="single" w:sz="4" w:space="0" w:color="auto"/>
            </w:tcBorders>
            <w:vAlign w:val="center"/>
            <w:hideMark/>
          </w:tcPr>
          <w:p w14:paraId="4071530D" w14:textId="77777777" w:rsidR="00162CBC" w:rsidRPr="00162CBC" w:rsidRDefault="00162CBC" w:rsidP="00162CBC">
            <w:pPr>
              <w:spacing w:after="0" w:line="240" w:lineRule="auto"/>
              <w:rPr>
                <w:rFonts w:eastAsia="Times New Roman" w:cs="Times New Roman"/>
                <w:noProof w:val="0"/>
                <w:color w:val="000000"/>
                <w:lang w:val="es-CO" w:eastAsia="es-CO"/>
              </w:rPr>
            </w:pPr>
          </w:p>
        </w:tc>
        <w:tc>
          <w:tcPr>
            <w:tcW w:w="0" w:type="auto"/>
            <w:tcBorders>
              <w:top w:val="nil"/>
              <w:left w:val="nil"/>
              <w:bottom w:val="single" w:sz="4" w:space="0" w:color="auto"/>
              <w:right w:val="single" w:sz="4" w:space="0" w:color="auto"/>
            </w:tcBorders>
            <w:shd w:val="clear" w:color="auto" w:fill="auto"/>
            <w:noWrap/>
            <w:vAlign w:val="center"/>
            <w:hideMark/>
          </w:tcPr>
          <w:p w14:paraId="568BFB5A" w14:textId="77777777" w:rsidR="00162CBC" w:rsidRPr="00162CBC" w:rsidRDefault="00162CBC" w:rsidP="00162CBC">
            <w:pPr>
              <w:spacing w:after="0" w:line="240" w:lineRule="auto"/>
              <w:jc w:val="center"/>
              <w:rPr>
                <w:rFonts w:eastAsia="Times New Roman" w:cs="Times New Roman"/>
                <w:noProof w:val="0"/>
                <w:color w:val="000000"/>
                <w:lang w:val="es-CO" w:eastAsia="es-CO"/>
              </w:rPr>
            </w:pPr>
            <w:r w:rsidRPr="00162CBC">
              <w:rPr>
                <w:rFonts w:eastAsia="Times New Roman" w:cs="Times New Roman"/>
                <w:noProof w:val="0"/>
                <w:color w:val="000000"/>
                <w:lang w:val="es-CO" w:eastAsia="es-CO"/>
              </w:rPr>
              <w:t>PERIODO DE PRUEBA</w:t>
            </w:r>
          </w:p>
        </w:tc>
        <w:tc>
          <w:tcPr>
            <w:tcW w:w="0" w:type="auto"/>
            <w:tcBorders>
              <w:top w:val="nil"/>
              <w:left w:val="nil"/>
              <w:bottom w:val="single" w:sz="4" w:space="0" w:color="auto"/>
              <w:right w:val="single" w:sz="4" w:space="0" w:color="auto"/>
            </w:tcBorders>
            <w:shd w:val="clear" w:color="auto" w:fill="auto"/>
            <w:noWrap/>
            <w:vAlign w:val="center"/>
            <w:hideMark/>
          </w:tcPr>
          <w:p w14:paraId="53369F89" w14:textId="77777777" w:rsidR="00162CBC" w:rsidRPr="00162CBC" w:rsidRDefault="00162CBC" w:rsidP="00162CBC">
            <w:pPr>
              <w:spacing w:after="0" w:line="240" w:lineRule="auto"/>
              <w:jc w:val="center"/>
              <w:rPr>
                <w:rFonts w:eastAsia="Times New Roman" w:cs="Times New Roman"/>
                <w:noProof w:val="0"/>
                <w:color w:val="000000"/>
                <w:lang w:val="es-CO" w:eastAsia="es-CO"/>
              </w:rPr>
            </w:pPr>
            <w:r w:rsidRPr="00162CBC">
              <w:rPr>
                <w:rFonts w:eastAsia="Times New Roman" w:cs="Times New Roman"/>
                <w:noProof w:val="0"/>
                <w:color w:val="000000"/>
                <w:lang w:val="es-CO" w:eastAsia="es-CO"/>
              </w:rPr>
              <w:t>0</w:t>
            </w:r>
          </w:p>
        </w:tc>
      </w:tr>
      <w:tr w:rsidR="00162CBC" w:rsidRPr="00162CBC" w14:paraId="1FA0E160" w14:textId="77777777" w:rsidTr="00162CBC">
        <w:trPr>
          <w:trHeight w:val="300"/>
        </w:trPr>
        <w:tc>
          <w:tcPr>
            <w:tcW w:w="0" w:type="auto"/>
            <w:vMerge/>
            <w:tcBorders>
              <w:top w:val="nil"/>
              <w:left w:val="single" w:sz="4" w:space="0" w:color="auto"/>
              <w:bottom w:val="single" w:sz="4" w:space="0" w:color="auto"/>
              <w:right w:val="single" w:sz="4" w:space="0" w:color="auto"/>
            </w:tcBorders>
            <w:vAlign w:val="center"/>
            <w:hideMark/>
          </w:tcPr>
          <w:p w14:paraId="33E21280" w14:textId="77777777" w:rsidR="00162CBC" w:rsidRPr="00162CBC" w:rsidRDefault="00162CBC" w:rsidP="00162CBC">
            <w:pPr>
              <w:spacing w:after="0" w:line="240" w:lineRule="auto"/>
              <w:rPr>
                <w:rFonts w:eastAsia="Times New Roman" w:cs="Times New Roman"/>
                <w:noProof w:val="0"/>
                <w:color w:val="000000"/>
                <w:lang w:val="es-CO" w:eastAsia="es-CO"/>
              </w:rPr>
            </w:pPr>
          </w:p>
        </w:tc>
        <w:tc>
          <w:tcPr>
            <w:tcW w:w="0" w:type="auto"/>
            <w:tcBorders>
              <w:top w:val="nil"/>
              <w:left w:val="nil"/>
              <w:bottom w:val="single" w:sz="4" w:space="0" w:color="auto"/>
              <w:right w:val="single" w:sz="4" w:space="0" w:color="auto"/>
            </w:tcBorders>
            <w:shd w:val="clear" w:color="auto" w:fill="auto"/>
            <w:noWrap/>
            <w:vAlign w:val="center"/>
            <w:hideMark/>
          </w:tcPr>
          <w:p w14:paraId="02EC95A4" w14:textId="77777777" w:rsidR="00162CBC" w:rsidRPr="00162CBC" w:rsidRDefault="00162CBC" w:rsidP="00162CBC">
            <w:pPr>
              <w:spacing w:after="0" w:line="240" w:lineRule="auto"/>
              <w:jc w:val="center"/>
              <w:rPr>
                <w:rFonts w:eastAsia="Times New Roman" w:cs="Times New Roman"/>
                <w:noProof w:val="0"/>
                <w:color w:val="000000"/>
                <w:lang w:val="es-CO" w:eastAsia="es-CO"/>
              </w:rPr>
            </w:pPr>
            <w:r w:rsidRPr="00162CBC">
              <w:rPr>
                <w:rFonts w:eastAsia="Times New Roman" w:cs="Times New Roman"/>
                <w:noProof w:val="0"/>
                <w:color w:val="000000"/>
                <w:lang w:val="es-CO" w:eastAsia="es-CO"/>
              </w:rPr>
              <w:t>PROVISIONAL</w:t>
            </w:r>
          </w:p>
        </w:tc>
        <w:tc>
          <w:tcPr>
            <w:tcW w:w="0" w:type="auto"/>
            <w:tcBorders>
              <w:top w:val="nil"/>
              <w:left w:val="nil"/>
              <w:bottom w:val="single" w:sz="4" w:space="0" w:color="auto"/>
              <w:right w:val="single" w:sz="4" w:space="0" w:color="auto"/>
            </w:tcBorders>
            <w:shd w:val="clear" w:color="auto" w:fill="auto"/>
            <w:noWrap/>
            <w:vAlign w:val="center"/>
            <w:hideMark/>
          </w:tcPr>
          <w:p w14:paraId="49355F96" w14:textId="77777777" w:rsidR="00162CBC" w:rsidRPr="00162CBC" w:rsidRDefault="00162CBC" w:rsidP="00162CBC">
            <w:pPr>
              <w:spacing w:after="0" w:line="240" w:lineRule="auto"/>
              <w:jc w:val="center"/>
              <w:rPr>
                <w:rFonts w:eastAsia="Times New Roman" w:cs="Times New Roman"/>
                <w:noProof w:val="0"/>
                <w:color w:val="000000"/>
                <w:lang w:val="es-CO" w:eastAsia="es-CO"/>
              </w:rPr>
            </w:pPr>
            <w:r w:rsidRPr="00162CBC">
              <w:rPr>
                <w:rFonts w:eastAsia="Times New Roman" w:cs="Times New Roman"/>
                <w:noProof w:val="0"/>
                <w:color w:val="000000"/>
                <w:lang w:val="es-CO" w:eastAsia="es-CO"/>
              </w:rPr>
              <w:t>1</w:t>
            </w:r>
          </w:p>
        </w:tc>
      </w:tr>
      <w:tr w:rsidR="00162CBC" w:rsidRPr="00162CBC" w14:paraId="2321F79B" w14:textId="77777777" w:rsidTr="00162CBC">
        <w:trPr>
          <w:trHeight w:val="300"/>
        </w:trPr>
        <w:tc>
          <w:tcPr>
            <w:tcW w:w="0" w:type="auto"/>
            <w:vMerge/>
            <w:tcBorders>
              <w:top w:val="nil"/>
              <w:left w:val="single" w:sz="4" w:space="0" w:color="auto"/>
              <w:bottom w:val="single" w:sz="4" w:space="0" w:color="auto"/>
              <w:right w:val="single" w:sz="4" w:space="0" w:color="auto"/>
            </w:tcBorders>
            <w:vAlign w:val="center"/>
            <w:hideMark/>
          </w:tcPr>
          <w:p w14:paraId="79F2EF39" w14:textId="77777777" w:rsidR="00162CBC" w:rsidRPr="00162CBC" w:rsidRDefault="00162CBC" w:rsidP="00162CBC">
            <w:pPr>
              <w:spacing w:after="0" w:line="240" w:lineRule="auto"/>
              <w:rPr>
                <w:rFonts w:eastAsia="Times New Roman" w:cs="Times New Roman"/>
                <w:noProof w:val="0"/>
                <w:color w:val="000000"/>
                <w:lang w:val="es-CO" w:eastAsia="es-CO"/>
              </w:rPr>
            </w:pPr>
          </w:p>
        </w:tc>
        <w:tc>
          <w:tcPr>
            <w:tcW w:w="0" w:type="auto"/>
            <w:tcBorders>
              <w:top w:val="nil"/>
              <w:left w:val="nil"/>
              <w:bottom w:val="single" w:sz="4" w:space="0" w:color="auto"/>
              <w:right w:val="single" w:sz="4" w:space="0" w:color="auto"/>
            </w:tcBorders>
            <w:shd w:val="clear" w:color="auto" w:fill="auto"/>
            <w:noWrap/>
            <w:vAlign w:val="center"/>
            <w:hideMark/>
          </w:tcPr>
          <w:p w14:paraId="77D04541" w14:textId="77777777" w:rsidR="00162CBC" w:rsidRPr="00162CBC" w:rsidRDefault="00162CBC" w:rsidP="00162CBC">
            <w:pPr>
              <w:spacing w:after="0" w:line="240" w:lineRule="auto"/>
              <w:jc w:val="center"/>
              <w:rPr>
                <w:rFonts w:eastAsia="Times New Roman" w:cs="Times New Roman"/>
                <w:noProof w:val="0"/>
                <w:color w:val="000000"/>
                <w:lang w:val="es-CO" w:eastAsia="es-CO"/>
              </w:rPr>
            </w:pPr>
            <w:r w:rsidRPr="00162CBC">
              <w:rPr>
                <w:rFonts w:eastAsia="Times New Roman" w:cs="Times New Roman"/>
                <w:noProof w:val="0"/>
                <w:color w:val="000000"/>
                <w:lang w:val="es-CO" w:eastAsia="es-CO"/>
              </w:rPr>
              <w:t>VACANTES</w:t>
            </w:r>
          </w:p>
        </w:tc>
        <w:tc>
          <w:tcPr>
            <w:tcW w:w="0" w:type="auto"/>
            <w:tcBorders>
              <w:top w:val="nil"/>
              <w:left w:val="nil"/>
              <w:bottom w:val="single" w:sz="4" w:space="0" w:color="auto"/>
              <w:right w:val="single" w:sz="4" w:space="0" w:color="auto"/>
            </w:tcBorders>
            <w:shd w:val="clear" w:color="auto" w:fill="auto"/>
            <w:noWrap/>
            <w:vAlign w:val="center"/>
            <w:hideMark/>
          </w:tcPr>
          <w:p w14:paraId="0BFDD005" w14:textId="77777777" w:rsidR="00162CBC" w:rsidRPr="00162CBC" w:rsidRDefault="00162CBC" w:rsidP="00162CBC">
            <w:pPr>
              <w:spacing w:after="0" w:line="240" w:lineRule="auto"/>
              <w:jc w:val="center"/>
              <w:rPr>
                <w:rFonts w:eastAsia="Times New Roman" w:cs="Times New Roman"/>
                <w:noProof w:val="0"/>
                <w:color w:val="000000"/>
                <w:lang w:val="es-CO" w:eastAsia="es-CO"/>
              </w:rPr>
            </w:pPr>
            <w:r w:rsidRPr="00162CBC">
              <w:rPr>
                <w:rFonts w:eastAsia="Times New Roman" w:cs="Times New Roman"/>
                <w:noProof w:val="0"/>
                <w:color w:val="000000"/>
                <w:lang w:val="es-CO" w:eastAsia="es-CO"/>
              </w:rPr>
              <w:t>1</w:t>
            </w:r>
          </w:p>
        </w:tc>
      </w:tr>
      <w:tr w:rsidR="00162CBC" w:rsidRPr="00162CBC" w14:paraId="50BA046F" w14:textId="77777777" w:rsidTr="00162CBC">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24BA17" w14:textId="77777777" w:rsidR="00162CBC" w:rsidRPr="00162CBC" w:rsidRDefault="00162CBC" w:rsidP="00162CBC">
            <w:pPr>
              <w:spacing w:after="0" w:line="240" w:lineRule="auto"/>
              <w:jc w:val="center"/>
              <w:rPr>
                <w:rFonts w:eastAsia="Times New Roman" w:cs="Times New Roman"/>
                <w:b/>
                <w:bCs/>
                <w:noProof w:val="0"/>
                <w:color w:val="000000"/>
                <w:sz w:val="26"/>
                <w:szCs w:val="26"/>
                <w:lang w:val="es-CO" w:eastAsia="es-CO"/>
              </w:rPr>
            </w:pPr>
            <w:r w:rsidRPr="00162CBC">
              <w:rPr>
                <w:rFonts w:eastAsia="Times New Roman" w:cs="Times New Roman"/>
                <w:b/>
                <w:bCs/>
                <w:noProof w:val="0"/>
                <w:color w:val="000000"/>
                <w:sz w:val="26"/>
                <w:szCs w:val="26"/>
                <w:lang w:val="es-CO" w:eastAsia="es-CO"/>
              </w:rPr>
              <w:t>SUBTOTAL</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4103FAD1" w14:textId="77777777" w:rsidR="00162CBC" w:rsidRPr="00162CBC" w:rsidRDefault="00162CBC" w:rsidP="00162CBC">
            <w:pPr>
              <w:spacing w:after="0" w:line="240" w:lineRule="auto"/>
              <w:jc w:val="center"/>
              <w:rPr>
                <w:rFonts w:eastAsia="Times New Roman" w:cs="Times New Roman"/>
                <w:b/>
                <w:bCs/>
                <w:noProof w:val="0"/>
                <w:color w:val="000000"/>
                <w:sz w:val="26"/>
                <w:szCs w:val="26"/>
                <w:lang w:val="es-CO" w:eastAsia="es-CO"/>
              </w:rPr>
            </w:pPr>
            <w:r w:rsidRPr="00162CBC">
              <w:rPr>
                <w:rFonts w:eastAsia="Times New Roman" w:cs="Times New Roman"/>
                <w:b/>
                <w:bCs/>
                <w:noProof w:val="0"/>
                <w:color w:val="000000"/>
                <w:sz w:val="26"/>
                <w:szCs w:val="26"/>
                <w:lang w:val="es-CO" w:eastAsia="es-CO"/>
              </w:rPr>
              <w:t>34</w:t>
            </w:r>
          </w:p>
        </w:tc>
      </w:tr>
      <w:tr w:rsidR="00162CBC" w:rsidRPr="00162CBC" w14:paraId="25B1378E" w14:textId="77777777" w:rsidTr="00162CBC">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0B48EE5E" w14:textId="77777777" w:rsidR="00162CBC" w:rsidRPr="00162CBC" w:rsidRDefault="00162CBC" w:rsidP="00162CBC">
            <w:pPr>
              <w:spacing w:after="0" w:line="240" w:lineRule="auto"/>
              <w:jc w:val="center"/>
              <w:rPr>
                <w:rFonts w:eastAsia="Times New Roman" w:cs="Times New Roman"/>
                <w:noProof w:val="0"/>
                <w:color w:val="000000"/>
                <w:lang w:val="es-CO" w:eastAsia="es-CO"/>
              </w:rPr>
            </w:pPr>
            <w:r w:rsidRPr="00162CBC">
              <w:rPr>
                <w:rFonts w:eastAsia="Times New Roman" w:cs="Times New Roman"/>
                <w:noProof w:val="0"/>
                <w:color w:val="000000"/>
                <w:lang w:val="es-CO" w:eastAsia="es-CO"/>
              </w:rPr>
              <w:t>TECNICO</w:t>
            </w:r>
          </w:p>
        </w:tc>
        <w:tc>
          <w:tcPr>
            <w:tcW w:w="0" w:type="auto"/>
            <w:tcBorders>
              <w:top w:val="nil"/>
              <w:left w:val="nil"/>
              <w:bottom w:val="single" w:sz="4" w:space="0" w:color="auto"/>
              <w:right w:val="single" w:sz="4" w:space="0" w:color="auto"/>
            </w:tcBorders>
            <w:shd w:val="clear" w:color="auto" w:fill="auto"/>
            <w:noWrap/>
            <w:vAlign w:val="center"/>
            <w:hideMark/>
          </w:tcPr>
          <w:p w14:paraId="07ED500A" w14:textId="77777777" w:rsidR="00162CBC" w:rsidRPr="00162CBC" w:rsidRDefault="00162CBC" w:rsidP="00162CBC">
            <w:pPr>
              <w:spacing w:after="0" w:line="240" w:lineRule="auto"/>
              <w:jc w:val="center"/>
              <w:rPr>
                <w:rFonts w:eastAsia="Times New Roman" w:cs="Times New Roman"/>
                <w:noProof w:val="0"/>
                <w:color w:val="000000"/>
                <w:lang w:val="es-CO" w:eastAsia="es-CO"/>
              </w:rPr>
            </w:pPr>
            <w:r w:rsidRPr="00162CBC">
              <w:rPr>
                <w:rFonts w:eastAsia="Times New Roman" w:cs="Times New Roman"/>
                <w:noProof w:val="0"/>
                <w:color w:val="000000"/>
                <w:lang w:val="es-CO" w:eastAsia="es-CO"/>
              </w:rPr>
              <w:t>CARRERA ADMINISTRATIVA</w:t>
            </w:r>
          </w:p>
        </w:tc>
        <w:tc>
          <w:tcPr>
            <w:tcW w:w="0" w:type="auto"/>
            <w:tcBorders>
              <w:top w:val="nil"/>
              <w:left w:val="nil"/>
              <w:bottom w:val="single" w:sz="4" w:space="0" w:color="auto"/>
              <w:right w:val="single" w:sz="4" w:space="0" w:color="auto"/>
            </w:tcBorders>
            <w:shd w:val="clear" w:color="auto" w:fill="auto"/>
            <w:noWrap/>
            <w:vAlign w:val="center"/>
            <w:hideMark/>
          </w:tcPr>
          <w:p w14:paraId="3624327A" w14:textId="77777777" w:rsidR="00162CBC" w:rsidRPr="00162CBC" w:rsidRDefault="00162CBC" w:rsidP="00162CBC">
            <w:pPr>
              <w:spacing w:after="0" w:line="240" w:lineRule="auto"/>
              <w:jc w:val="center"/>
              <w:rPr>
                <w:rFonts w:eastAsia="Times New Roman" w:cs="Times New Roman"/>
                <w:noProof w:val="0"/>
                <w:color w:val="000000"/>
                <w:lang w:val="es-CO" w:eastAsia="es-CO"/>
              </w:rPr>
            </w:pPr>
            <w:r w:rsidRPr="00162CBC">
              <w:rPr>
                <w:rFonts w:eastAsia="Times New Roman" w:cs="Times New Roman"/>
                <w:noProof w:val="0"/>
                <w:color w:val="000000"/>
                <w:lang w:val="es-CO" w:eastAsia="es-CO"/>
              </w:rPr>
              <w:t>12</w:t>
            </w:r>
          </w:p>
        </w:tc>
      </w:tr>
      <w:tr w:rsidR="00162CBC" w:rsidRPr="00162CBC" w14:paraId="0E90A0C6" w14:textId="77777777" w:rsidTr="00162CBC">
        <w:trPr>
          <w:trHeight w:val="300"/>
        </w:trPr>
        <w:tc>
          <w:tcPr>
            <w:tcW w:w="0" w:type="auto"/>
            <w:vMerge/>
            <w:tcBorders>
              <w:top w:val="nil"/>
              <w:left w:val="single" w:sz="4" w:space="0" w:color="auto"/>
              <w:bottom w:val="single" w:sz="4" w:space="0" w:color="auto"/>
              <w:right w:val="single" w:sz="4" w:space="0" w:color="auto"/>
            </w:tcBorders>
            <w:vAlign w:val="center"/>
            <w:hideMark/>
          </w:tcPr>
          <w:p w14:paraId="1AAD1622" w14:textId="77777777" w:rsidR="00162CBC" w:rsidRPr="00162CBC" w:rsidRDefault="00162CBC" w:rsidP="00162CBC">
            <w:pPr>
              <w:spacing w:after="0" w:line="240" w:lineRule="auto"/>
              <w:rPr>
                <w:rFonts w:eastAsia="Times New Roman" w:cs="Times New Roman"/>
                <w:noProof w:val="0"/>
                <w:color w:val="000000"/>
                <w:lang w:val="es-CO" w:eastAsia="es-CO"/>
              </w:rPr>
            </w:pPr>
          </w:p>
        </w:tc>
        <w:tc>
          <w:tcPr>
            <w:tcW w:w="0" w:type="auto"/>
            <w:tcBorders>
              <w:top w:val="nil"/>
              <w:left w:val="nil"/>
              <w:bottom w:val="single" w:sz="4" w:space="0" w:color="auto"/>
              <w:right w:val="single" w:sz="4" w:space="0" w:color="auto"/>
            </w:tcBorders>
            <w:shd w:val="clear" w:color="auto" w:fill="auto"/>
            <w:noWrap/>
            <w:vAlign w:val="center"/>
            <w:hideMark/>
          </w:tcPr>
          <w:p w14:paraId="7D36DE21" w14:textId="77777777" w:rsidR="00162CBC" w:rsidRPr="00162CBC" w:rsidRDefault="00162CBC" w:rsidP="00162CBC">
            <w:pPr>
              <w:spacing w:after="0" w:line="240" w:lineRule="auto"/>
              <w:jc w:val="center"/>
              <w:rPr>
                <w:rFonts w:eastAsia="Times New Roman" w:cs="Times New Roman"/>
                <w:noProof w:val="0"/>
                <w:color w:val="000000"/>
                <w:lang w:val="es-CO" w:eastAsia="es-CO"/>
              </w:rPr>
            </w:pPr>
            <w:r w:rsidRPr="00162CBC">
              <w:rPr>
                <w:rFonts w:eastAsia="Times New Roman" w:cs="Times New Roman"/>
                <w:noProof w:val="0"/>
                <w:color w:val="000000"/>
                <w:lang w:val="es-CO" w:eastAsia="es-CO"/>
              </w:rPr>
              <w:t>EN ENCAGO</w:t>
            </w:r>
          </w:p>
        </w:tc>
        <w:tc>
          <w:tcPr>
            <w:tcW w:w="0" w:type="auto"/>
            <w:tcBorders>
              <w:top w:val="nil"/>
              <w:left w:val="nil"/>
              <w:bottom w:val="single" w:sz="4" w:space="0" w:color="auto"/>
              <w:right w:val="single" w:sz="4" w:space="0" w:color="auto"/>
            </w:tcBorders>
            <w:shd w:val="clear" w:color="auto" w:fill="auto"/>
            <w:noWrap/>
            <w:vAlign w:val="center"/>
            <w:hideMark/>
          </w:tcPr>
          <w:p w14:paraId="3CF498A4" w14:textId="77777777" w:rsidR="00162CBC" w:rsidRPr="00162CBC" w:rsidRDefault="00162CBC" w:rsidP="00162CBC">
            <w:pPr>
              <w:spacing w:after="0" w:line="240" w:lineRule="auto"/>
              <w:jc w:val="center"/>
              <w:rPr>
                <w:rFonts w:eastAsia="Times New Roman" w:cs="Times New Roman"/>
                <w:noProof w:val="0"/>
                <w:color w:val="000000"/>
                <w:lang w:val="es-CO" w:eastAsia="es-CO"/>
              </w:rPr>
            </w:pPr>
            <w:r w:rsidRPr="00162CBC">
              <w:rPr>
                <w:rFonts w:eastAsia="Times New Roman" w:cs="Times New Roman"/>
                <w:noProof w:val="0"/>
                <w:color w:val="000000"/>
                <w:lang w:val="es-CO" w:eastAsia="es-CO"/>
              </w:rPr>
              <w:t>2</w:t>
            </w:r>
          </w:p>
        </w:tc>
      </w:tr>
      <w:tr w:rsidR="00162CBC" w:rsidRPr="00162CBC" w14:paraId="06E53F2E" w14:textId="77777777" w:rsidTr="00162CBC">
        <w:trPr>
          <w:trHeight w:val="300"/>
        </w:trPr>
        <w:tc>
          <w:tcPr>
            <w:tcW w:w="0" w:type="auto"/>
            <w:vMerge/>
            <w:tcBorders>
              <w:top w:val="nil"/>
              <w:left w:val="single" w:sz="4" w:space="0" w:color="auto"/>
              <w:bottom w:val="single" w:sz="4" w:space="0" w:color="auto"/>
              <w:right w:val="single" w:sz="4" w:space="0" w:color="auto"/>
            </w:tcBorders>
            <w:vAlign w:val="center"/>
            <w:hideMark/>
          </w:tcPr>
          <w:p w14:paraId="5D74938F" w14:textId="77777777" w:rsidR="00162CBC" w:rsidRPr="00162CBC" w:rsidRDefault="00162CBC" w:rsidP="00162CBC">
            <w:pPr>
              <w:spacing w:after="0" w:line="240" w:lineRule="auto"/>
              <w:rPr>
                <w:rFonts w:eastAsia="Times New Roman" w:cs="Times New Roman"/>
                <w:noProof w:val="0"/>
                <w:color w:val="000000"/>
                <w:lang w:val="es-CO" w:eastAsia="es-CO"/>
              </w:rPr>
            </w:pPr>
          </w:p>
        </w:tc>
        <w:tc>
          <w:tcPr>
            <w:tcW w:w="0" w:type="auto"/>
            <w:tcBorders>
              <w:top w:val="nil"/>
              <w:left w:val="nil"/>
              <w:bottom w:val="single" w:sz="4" w:space="0" w:color="auto"/>
              <w:right w:val="single" w:sz="4" w:space="0" w:color="auto"/>
            </w:tcBorders>
            <w:shd w:val="clear" w:color="auto" w:fill="auto"/>
            <w:noWrap/>
            <w:vAlign w:val="center"/>
            <w:hideMark/>
          </w:tcPr>
          <w:p w14:paraId="5C4DC7AA" w14:textId="77777777" w:rsidR="00162CBC" w:rsidRPr="00162CBC" w:rsidRDefault="00162CBC" w:rsidP="00162CBC">
            <w:pPr>
              <w:spacing w:after="0" w:line="240" w:lineRule="auto"/>
              <w:jc w:val="center"/>
              <w:rPr>
                <w:rFonts w:eastAsia="Times New Roman" w:cs="Times New Roman"/>
                <w:noProof w:val="0"/>
                <w:color w:val="000000"/>
                <w:lang w:val="es-CO" w:eastAsia="es-CO"/>
              </w:rPr>
            </w:pPr>
            <w:r w:rsidRPr="00162CBC">
              <w:rPr>
                <w:rFonts w:eastAsia="Times New Roman" w:cs="Times New Roman"/>
                <w:noProof w:val="0"/>
                <w:color w:val="000000"/>
                <w:lang w:val="es-CO" w:eastAsia="es-CO"/>
              </w:rPr>
              <w:t>PERIODO DE PRUEBA</w:t>
            </w:r>
          </w:p>
        </w:tc>
        <w:tc>
          <w:tcPr>
            <w:tcW w:w="0" w:type="auto"/>
            <w:tcBorders>
              <w:top w:val="nil"/>
              <w:left w:val="nil"/>
              <w:bottom w:val="single" w:sz="4" w:space="0" w:color="auto"/>
              <w:right w:val="single" w:sz="4" w:space="0" w:color="auto"/>
            </w:tcBorders>
            <w:shd w:val="clear" w:color="auto" w:fill="auto"/>
            <w:noWrap/>
            <w:vAlign w:val="center"/>
            <w:hideMark/>
          </w:tcPr>
          <w:p w14:paraId="2EF1A21F" w14:textId="77777777" w:rsidR="00162CBC" w:rsidRPr="00162CBC" w:rsidRDefault="00162CBC" w:rsidP="00162CBC">
            <w:pPr>
              <w:spacing w:after="0" w:line="240" w:lineRule="auto"/>
              <w:jc w:val="center"/>
              <w:rPr>
                <w:rFonts w:eastAsia="Times New Roman" w:cs="Times New Roman"/>
                <w:noProof w:val="0"/>
                <w:color w:val="000000"/>
                <w:lang w:val="es-CO" w:eastAsia="es-CO"/>
              </w:rPr>
            </w:pPr>
            <w:r w:rsidRPr="00162CBC">
              <w:rPr>
                <w:rFonts w:eastAsia="Times New Roman" w:cs="Times New Roman"/>
                <w:noProof w:val="0"/>
                <w:color w:val="000000"/>
                <w:lang w:val="es-CO" w:eastAsia="es-CO"/>
              </w:rPr>
              <w:t>0</w:t>
            </w:r>
          </w:p>
        </w:tc>
      </w:tr>
      <w:tr w:rsidR="00162CBC" w:rsidRPr="00162CBC" w14:paraId="33486D41" w14:textId="77777777" w:rsidTr="00162CBC">
        <w:trPr>
          <w:trHeight w:val="300"/>
        </w:trPr>
        <w:tc>
          <w:tcPr>
            <w:tcW w:w="0" w:type="auto"/>
            <w:vMerge/>
            <w:tcBorders>
              <w:top w:val="nil"/>
              <w:left w:val="single" w:sz="4" w:space="0" w:color="auto"/>
              <w:bottom w:val="single" w:sz="4" w:space="0" w:color="auto"/>
              <w:right w:val="single" w:sz="4" w:space="0" w:color="auto"/>
            </w:tcBorders>
            <w:vAlign w:val="center"/>
            <w:hideMark/>
          </w:tcPr>
          <w:p w14:paraId="23B578DE" w14:textId="77777777" w:rsidR="00162CBC" w:rsidRPr="00162CBC" w:rsidRDefault="00162CBC" w:rsidP="00162CBC">
            <w:pPr>
              <w:spacing w:after="0" w:line="240" w:lineRule="auto"/>
              <w:rPr>
                <w:rFonts w:eastAsia="Times New Roman" w:cs="Times New Roman"/>
                <w:noProof w:val="0"/>
                <w:color w:val="000000"/>
                <w:lang w:val="es-CO" w:eastAsia="es-CO"/>
              </w:rPr>
            </w:pPr>
          </w:p>
        </w:tc>
        <w:tc>
          <w:tcPr>
            <w:tcW w:w="0" w:type="auto"/>
            <w:tcBorders>
              <w:top w:val="nil"/>
              <w:left w:val="nil"/>
              <w:bottom w:val="single" w:sz="4" w:space="0" w:color="auto"/>
              <w:right w:val="single" w:sz="4" w:space="0" w:color="auto"/>
            </w:tcBorders>
            <w:shd w:val="clear" w:color="auto" w:fill="auto"/>
            <w:noWrap/>
            <w:vAlign w:val="center"/>
            <w:hideMark/>
          </w:tcPr>
          <w:p w14:paraId="03EA961F" w14:textId="77777777" w:rsidR="00162CBC" w:rsidRPr="00162CBC" w:rsidRDefault="00162CBC" w:rsidP="00162CBC">
            <w:pPr>
              <w:spacing w:after="0" w:line="240" w:lineRule="auto"/>
              <w:jc w:val="center"/>
              <w:rPr>
                <w:rFonts w:eastAsia="Times New Roman" w:cs="Times New Roman"/>
                <w:noProof w:val="0"/>
                <w:color w:val="000000"/>
                <w:lang w:val="es-CO" w:eastAsia="es-CO"/>
              </w:rPr>
            </w:pPr>
            <w:r w:rsidRPr="00162CBC">
              <w:rPr>
                <w:rFonts w:eastAsia="Times New Roman" w:cs="Times New Roman"/>
                <w:noProof w:val="0"/>
                <w:color w:val="000000"/>
                <w:lang w:val="es-CO" w:eastAsia="es-CO"/>
              </w:rPr>
              <w:t>PROVISIONAL</w:t>
            </w:r>
          </w:p>
        </w:tc>
        <w:tc>
          <w:tcPr>
            <w:tcW w:w="0" w:type="auto"/>
            <w:tcBorders>
              <w:top w:val="nil"/>
              <w:left w:val="nil"/>
              <w:bottom w:val="single" w:sz="4" w:space="0" w:color="auto"/>
              <w:right w:val="single" w:sz="4" w:space="0" w:color="auto"/>
            </w:tcBorders>
            <w:shd w:val="clear" w:color="auto" w:fill="auto"/>
            <w:noWrap/>
            <w:vAlign w:val="center"/>
            <w:hideMark/>
          </w:tcPr>
          <w:p w14:paraId="598DE2F3" w14:textId="77777777" w:rsidR="00162CBC" w:rsidRPr="00162CBC" w:rsidRDefault="00162CBC" w:rsidP="00162CBC">
            <w:pPr>
              <w:spacing w:after="0" w:line="240" w:lineRule="auto"/>
              <w:jc w:val="center"/>
              <w:rPr>
                <w:rFonts w:eastAsia="Times New Roman" w:cs="Times New Roman"/>
                <w:noProof w:val="0"/>
                <w:color w:val="000000"/>
                <w:lang w:val="es-CO" w:eastAsia="es-CO"/>
              </w:rPr>
            </w:pPr>
            <w:r w:rsidRPr="00162CBC">
              <w:rPr>
                <w:rFonts w:eastAsia="Times New Roman" w:cs="Times New Roman"/>
                <w:noProof w:val="0"/>
                <w:color w:val="000000"/>
                <w:lang w:val="es-CO" w:eastAsia="es-CO"/>
              </w:rPr>
              <w:t>0</w:t>
            </w:r>
          </w:p>
        </w:tc>
      </w:tr>
      <w:tr w:rsidR="00162CBC" w:rsidRPr="00162CBC" w14:paraId="79F40798" w14:textId="77777777" w:rsidTr="00162CBC">
        <w:trPr>
          <w:trHeight w:val="300"/>
        </w:trPr>
        <w:tc>
          <w:tcPr>
            <w:tcW w:w="0" w:type="auto"/>
            <w:vMerge/>
            <w:tcBorders>
              <w:top w:val="nil"/>
              <w:left w:val="single" w:sz="4" w:space="0" w:color="auto"/>
              <w:bottom w:val="single" w:sz="4" w:space="0" w:color="auto"/>
              <w:right w:val="single" w:sz="4" w:space="0" w:color="auto"/>
            </w:tcBorders>
            <w:vAlign w:val="center"/>
            <w:hideMark/>
          </w:tcPr>
          <w:p w14:paraId="7C941C71" w14:textId="77777777" w:rsidR="00162CBC" w:rsidRPr="00162CBC" w:rsidRDefault="00162CBC" w:rsidP="00162CBC">
            <w:pPr>
              <w:spacing w:after="0" w:line="240" w:lineRule="auto"/>
              <w:rPr>
                <w:rFonts w:eastAsia="Times New Roman" w:cs="Times New Roman"/>
                <w:noProof w:val="0"/>
                <w:color w:val="000000"/>
                <w:lang w:val="es-CO" w:eastAsia="es-CO"/>
              </w:rPr>
            </w:pPr>
          </w:p>
        </w:tc>
        <w:tc>
          <w:tcPr>
            <w:tcW w:w="0" w:type="auto"/>
            <w:tcBorders>
              <w:top w:val="nil"/>
              <w:left w:val="nil"/>
              <w:bottom w:val="single" w:sz="4" w:space="0" w:color="auto"/>
              <w:right w:val="single" w:sz="4" w:space="0" w:color="auto"/>
            </w:tcBorders>
            <w:shd w:val="clear" w:color="auto" w:fill="auto"/>
            <w:noWrap/>
            <w:vAlign w:val="center"/>
            <w:hideMark/>
          </w:tcPr>
          <w:p w14:paraId="59142657" w14:textId="77777777" w:rsidR="00162CBC" w:rsidRPr="00162CBC" w:rsidRDefault="00162CBC" w:rsidP="00162CBC">
            <w:pPr>
              <w:spacing w:after="0" w:line="240" w:lineRule="auto"/>
              <w:jc w:val="center"/>
              <w:rPr>
                <w:rFonts w:eastAsia="Times New Roman" w:cs="Times New Roman"/>
                <w:noProof w:val="0"/>
                <w:color w:val="000000"/>
                <w:lang w:val="es-CO" w:eastAsia="es-CO"/>
              </w:rPr>
            </w:pPr>
            <w:r w:rsidRPr="00162CBC">
              <w:rPr>
                <w:rFonts w:eastAsia="Times New Roman" w:cs="Times New Roman"/>
                <w:noProof w:val="0"/>
                <w:color w:val="000000"/>
                <w:lang w:val="es-CO" w:eastAsia="es-CO"/>
              </w:rPr>
              <w:t>VACANTES</w:t>
            </w:r>
          </w:p>
        </w:tc>
        <w:tc>
          <w:tcPr>
            <w:tcW w:w="0" w:type="auto"/>
            <w:tcBorders>
              <w:top w:val="nil"/>
              <w:left w:val="nil"/>
              <w:bottom w:val="single" w:sz="4" w:space="0" w:color="auto"/>
              <w:right w:val="single" w:sz="4" w:space="0" w:color="auto"/>
            </w:tcBorders>
            <w:shd w:val="clear" w:color="auto" w:fill="auto"/>
            <w:noWrap/>
            <w:vAlign w:val="center"/>
            <w:hideMark/>
          </w:tcPr>
          <w:p w14:paraId="750FCB38" w14:textId="77777777" w:rsidR="00162CBC" w:rsidRPr="00162CBC" w:rsidRDefault="00162CBC" w:rsidP="00162CBC">
            <w:pPr>
              <w:spacing w:after="0" w:line="240" w:lineRule="auto"/>
              <w:jc w:val="center"/>
              <w:rPr>
                <w:rFonts w:eastAsia="Times New Roman" w:cs="Times New Roman"/>
                <w:noProof w:val="0"/>
                <w:color w:val="000000"/>
                <w:lang w:val="es-CO" w:eastAsia="es-CO"/>
              </w:rPr>
            </w:pPr>
            <w:r w:rsidRPr="00162CBC">
              <w:rPr>
                <w:rFonts w:eastAsia="Times New Roman" w:cs="Times New Roman"/>
                <w:noProof w:val="0"/>
                <w:color w:val="000000"/>
                <w:lang w:val="es-CO" w:eastAsia="es-CO"/>
              </w:rPr>
              <w:t>1</w:t>
            </w:r>
          </w:p>
        </w:tc>
      </w:tr>
      <w:tr w:rsidR="00162CBC" w:rsidRPr="00162CBC" w14:paraId="5E7A255A" w14:textId="77777777" w:rsidTr="00162CBC">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1D453EC" w14:textId="77777777" w:rsidR="00162CBC" w:rsidRPr="00162CBC" w:rsidRDefault="00162CBC" w:rsidP="00162CBC">
            <w:pPr>
              <w:spacing w:after="0" w:line="240" w:lineRule="auto"/>
              <w:jc w:val="center"/>
              <w:rPr>
                <w:rFonts w:eastAsia="Times New Roman" w:cs="Times New Roman"/>
                <w:b/>
                <w:bCs/>
                <w:noProof w:val="0"/>
                <w:color w:val="000000"/>
                <w:sz w:val="26"/>
                <w:szCs w:val="26"/>
                <w:lang w:val="es-CO" w:eastAsia="es-CO"/>
              </w:rPr>
            </w:pPr>
            <w:r w:rsidRPr="00162CBC">
              <w:rPr>
                <w:rFonts w:eastAsia="Times New Roman" w:cs="Times New Roman"/>
                <w:b/>
                <w:bCs/>
                <w:noProof w:val="0"/>
                <w:color w:val="000000"/>
                <w:sz w:val="26"/>
                <w:szCs w:val="26"/>
                <w:lang w:val="es-CO" w:eastAsia="es-CO"/>
              </w:rPr>
              <w:t>SUBTOTAL</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69A44864" w14:textId="77777777" w:rsidR="00162CBC" w:rsidRPr="00162CBC" w:rsidRDefault="00162CBC" w:rsidP="00162CBC">
            <w:pPr>
              <w:spacing w:after="0" w:line="240" w:lineRule="auto"/>
              <w:jc w:val="center"/>
              <w:rPr>
                <w:rFonts w:eastAsia="Times New Roman" w:cs="Times New Roman"/>
                <w:b/>
                <w:bCs/>
                <w:noProof w:val="0"/>
                <w:color w:val="000000"/>
                <w:sz w:val="26"/>
                <w:szCs w:val="26"/>
                <w:lang w:val="es-CO" w:eastAsia="es-CO"/>
              </w:rPr>
            </w:pPr>
            <w:r w:rsidRPr="00162CBC">
              <w:rPr>
                <w:rFonts w:eastAsia="Times New Roman" w:cs="Times New Roman"/>
                <w:b/>
                <w:bCs/>
                <w:noProof w:val="0"/>
                <w:color w:val="000000"/>
                <w:sz w:val="26"/>
                <w:szCs w:val="26"/>
                <w:lang w:val="es-CO" w:eastAsia="es-CO"/>
              </w:rPr>
              <w:t>15</w:t>
            </w:r>
          </w:p>
        </w:tc>
      </w:tr>
      <w:tr w:rsidR="00162CBC" w:rsidRPr="00162CBC" w14:paraId="44A81ACA" w14:textId="77777777" w:rsidTr="00162CBC">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0EF7E5A9" w14:textId="77777777" w:rsidR="00162CBC" w:rsidRPr="00162CBC" w:rsidRDefault="00162CBC" w:rsidP="00162CBC">
            <w:pPr>
              <w:spacing w:after="0" w:line="240" w:lineRule="auto"/>
              <w:jc w:val="center"/>
              <w:rPr>
                <w:rFonts w:eastAsia="Times New Roman" w:cs="Times New Roman"/>
                <w:noProof w:val="0"/>
                <w:color w:val="000000"/>
                <w:lang w:val="es-CO" w:eastAsia="es-CO"/>
              </w:rPr>
            </w:pPr>
            <w:r w:rsidRPr="00162CBC">
              <w:rPr>
                <w:rFonts w:eastAsia="Times New Roman" w:cs="Times New Roman"/>
                <w:noProof w:val="0"/>
                <w:color w:val="000000"/>
                <w:lang w:val="es-CO" w:eastAsia="es-CO"/>
              </w:rPr>
              <w:t>ASISTENCIAL</w:t>
            </w:r>
          </w:p>
        </w:tc>
        <w:tc>
          <w:tcPr>
            <w:tcW w:w="0" w:type="auto"/>
            <w:tcBorders>
              <w:top w:val="nil"/>
              <w:left w:val="nil"/>
              <w:bottom w:val="single" w:sz="4" w:space="0" w:color="auto"/>
              <w:right w:val="single" w:sz="4" w:space="0" w:color="auto"/>
            </w:tcBorders>
            <w:shd w:val="clear" w:color="auto" w:fill="auto"/>
            <w:noWrap/>
            <w:vAlign w:val="center"/>
            <w:hideMark/>
          </w:tcPr>
          <w:p w14:paraId="57323074" w14:textId="77777777" w:rsidR="00162CBC" w:rsidRPr="00162CBC" w:rsidRDefault="00162CBC" w:rsidP="00162CBC">
            <w:pPr>
              <w:spacing w:after="0" w:line="240" w:lineRule="auto"/>
              <w:jc w:val="center"/>
              <w:rPr>
                <w:rFonts w:eastAsia="Times New Roman" w:cs="Times New Roman"/>
                <w:noProof w:val="0"/>
                <w:color w:val="000000"/>
                <w:lang w:val="es-CO" w:eastAsia="es-CO"/>
              </w:rPr>
            </w:pPr>
            <w:r w:rsidRPr="00162CBC">
              <w:rPr>
                <w:rFonts w:eastAsia="Times New Roman" w:cs="Times New Roman"/>
                <w:noProof w:val="0"/>
                <w:color w:val="000000"/>
                <w:lang w:val="es-CO" w:eastAsia="es-CO"/>
              </w:rPr>
              <w:t>CARRERA ADMINISTRATIVA</w:t>
            </w:r>
          </w:p>
        </w:tc>
        <w:tc>
          <w:tcPr>
            <w:tcW w:w="0" w:type="auto"/>
            <w:tcBorders>
              <w:top w:val="nil"/>
              <w:left w:val="nil"/>
              <w:bottom w:val="single" w:sz="4" w:space="0" w:color="auto"/>
              <w:right w:val="single" w:sz="4" w:space="0" w:color="auto"/>
            </w:tcBorders>
            <w:shd w:val="clear" w:color="auto" w:fill="auto"/>
            <w:noWrap/>
            <w:vAlign w:val="center"/>
            <w:hideMark/>
          </w:tcPr>
          <w:p w14:paraId="3B79A47D" w14:textId="77777777" w:rsidR="00162CBC" w:rsidRPr="00162CBC" w:rsidRDefault="00162CBC" w:rsidP="00162CBC">
            <w:pPr>
              <w:spacing w:after="0" w:line="240" w:lineRule="auto"/>
              <w:jc w:val="center"/>
              <w:rPr>
                <w:rFonts w:eastAsia="Times New Roman" w:cs="Times New Roman"/>
                <w:noProof w:val="0"/>
                <w:color w:val="000000"/>
                <w:lang w:val="es-CO" w:eastAsia="es-CO"/>
              </w:rPr>
            </w:pPr>
            <w:r w:rsidRPr="00162CBC">
              <w:rPr>
                <w:rFonts w:eastAsia="Times New Roman" w:cs="Times New Roman"/>
                <w:noProof w:val="0"/>
                <w:color w:val="000000"/>
                <w:lang w:val="es-CO" w:eastAsia="es-CO"/>
              </w:rPr>
              <w:t>80</w:t>
            </w:r>
          </w:p>
        </w:tc>
      </w:tr>
      <w:tr w:rsidR="00162CBC" w:rsidRPr="00162CBC" w14:paraId="1EF46B5F" w14:textId="77777777" w:rsidTr="00162CBC">
        <w:trPr>
          <w:trHeight w:val="300"/>
        </w:trPr>
        <w:tc>
          <w:tcPr>
            <w:tcW w:w="0" w:type="auto"/>
            <w:vMerge/>
            <w:tcBorders>
              <w:top w:val="nil"/>
              <w:left w:val="single" w:sz="4" w:space="0" w:color="auto"/>
              <w:bottom w:val="single" w:sz="4" w:space="0" w:color="auto"/>
              <w:right w:val="single" w:sz="4" w:space="0" w:color="auto"/>
            </w:tcBorders>
            <w:vAlign w:val="center"/>
            <w:hideMark/>
          </w:tcPr>
          <w:p w14:paraId="001886E3" w14:textId="77777777" w:rsidR="00162CBC" w:rsidRPr="00162CBC" w:rsidRDefault="00162CBC" w:rsidP="00162CBC">
            <w:pPr>
              <w:spacing w:after="0" w:line="240" w:lineRule="auto"/>
              <w:rPr>
                <w:rFonts w:eastAsia="Times New Roman" w:cs="Times New Roman"/>
                <w:noProof w:val="0"/>
                <w:color w:val="000000"/>
                <w:lang w:val="es-CO" w:eastAsia="es-CO"/>
              </w:rPr>
            </w:pPr>
          </w:p>
        </w:tc>
        <w:tc>
          <w:tcPr>
            <w:tcW w:w="0" w:type="auto"/>
            <w:tcBorders>
              <w:top w:val="nil"/>
              <w:left w:val="nil"/>
              <w:bottom w:val="single" w:sz="4" w:space="0" w:color="auto"/>
              <w:right w:val="single" w:sz="4" w:space="0" w:color="auto"/>
            </w:tcBorders>
            <w:shd w:val="clear" w:color="auto" w:fill="auto"/>
            <w:noWrap/>
            <w:vAlign w:val="center"/>
            <w:hideMark/>
          </w:tcPr>
          <w:p w14:paraId="47FB5B3A" w14:textId="77777777" w:rsidR="00162CBC" w:rsidRPr="00162CBC" w:rsidRDefault="00162CBC" w:rsidP="00162CBC">
            <w:pPr>
              <w:spacing w:after="0" w:line="240" w:lineRule="auto"/>
              <w:jc w:val="center"/>
              <w:rPr>
                <w:rFonts w:eastAsia="Times New Roman" w:cs="Times New Roman"/>
                <w:noProof w:val="0"/>
                <w:color w:val="000000"/>
                <w:lang w:val="es-CO" w:eastAsia="es-CO"/>
              </w:rPr>
            </w:pPr>
            <w:r w:rsidRPr="00162CBC">
              <w:rPr>
                <w:rFonts w:eastAsia="Times New Roman" w:cs="Times New Roman"/>
                <w:noProof w:val="0"/>
                <w:color w:val="000000"/>
                <w:lang w:val="es-CO" w:eastAsia="es-CO"/>
              </w:rPr>
              <w:t>EN ENCAGO</w:t>
            </w:r>
          </w:p>
        </w:tc>
        <w:tc>
          <w:tcPr>
            <w:tcW w:w="0" w:type="auto"/>
            <w:tcBorders>
              <w:top w:val="nil"/>
              <w:left w:val="nil"/>
              <w:bottom w:val="single" w:sz="4" w:space="0" w:color="auto"/>
              <w:right w:val="single" w:sz="4" w:space="0" w:color="auto"/>
            </w:tcBorders>
            <w:shd w:val="clear" w:color="auto" w:fill="auto"/>
            <w:noWrap/>
            <w:vAlign w:val="center"/>
            <w:hideMark/>
          </w:tcPr>
          <w:p w14:paraId="10E792B9" w14:textId="77777777" w:rsidR="00162CBC" w:rsidRPr="00162CBC" w:rsidRDefault="00162CBC" w:rsidP="00162CBC">
            <w:pPr>
              <w:spacing w:after="0" w:line="240" w:lineRule="auto"/>
              <w:jc w:val="center"/>
              <w:rPr>
                <w:rFonts w:eastAsia="Times New Roman" w:cs="Times New Roman"/>
                <w:noProof w:val="0"/>
                <w:color w:val="000000"/>
                <w:lang w:val="es-CO" w:eastAsia="es-CO"/>
              </w:rPr>
            </w:pPr>
            <w:r w:rsidRPr="00162CBC">
              <w:rPr>
                <w:rFonts w:eastAsia="Times New Roman" w:cs="Times New Roman"/>
                <w:noProof w:val="0"/>
                <w:color w:val="000000"/>
                <w:lang w:val="es-CO" w:eastAsia="es-CO"/>
              </w:rPr>
              <w:t>14</w:t>
            </w:r>
          </w:p>
        </w:tc>
      </w:tr>
      <w:tr w:rsidR="00162CBC" w:rsidRPr="00162CBC" w14:paraId="6E2A93D9" w14:textId="77777777" w:rsidTr="00162CBC">
        <w:trPr>
          <w:trHeight w:val="300"/>
        </w:trPr>
        <w:tc>
          <w:tcPr>
            <w:tcW w:w="0" w:type="auto"/>
            <w:vMerge/>
            <w:tcBorders>
              <w:top w:val="nil"/>
              <w:left w:val="single" w:sz="4" w:space="0" w:color="auto"/>
              <w:bottom w:val="single" w:sz="4" w:space="0" w:color="auto"/>
              <w:right w:val="single" w:sz="4" w:space="0" w:color="auto"/>
            </w:tcBorders>
            <w:vAlign w:val="center"/>
            <w:hideMark/>
          </w:tcPr>
          <w:p w14:paraId="21C7DCC7" w14:textId="77777777" w:rsidR="00162CBC" w:rsidRPr="00162CBC" w:rsidRDefault="00162CBC" w:rsidP="00162CBC">
            <w:pPr>
              <w:spacing w:after="0" w:line="240" w:lineRule="auto"/>
              <w:rPr>
                <w:rFonts w:eastAsia="Times New Roman" w:cs="Times New Roman"/>
                <w:noProof w:val="0"/>
                <w:color w:val="000000"/>
                <w:lang w:val="es-CO" w:eastAsia="es-CO"/>
              </w:rPr>
            </w:pPr>
          </w:p>
        </w:tc>
        <w:tc>
          <w:tcPr>
            <w:tcW w:w="0" w:type="auto"/>
            <w:tcBorders>
              <w:top w:val="nil"/>
              <w:left w:val="nil"/>
              <w:bottom w:val="single" w:sz="4" w:space="0" w:color="auto"/>
              <w:right w:val="single" w:sz="4" w:space="0" w:color="auto"/>
            </w:tcBorders>
            <w:shd w:val="clear" w:color="auto" w:fill="auto"/>
            <w:noWrap/>
            <w:vAlign w:val="center"/>
            <w:hideMark/>
          </w:tcPr>
          <w:p w14:paraId="0B6D79CA" w14:textId="77777777" w:rsidR="00162CBC" w:rsidRPr="00162CBC" w:rsidRDefault="00162CBC" w:rsidP="00162CBC">
            <w:pPr>
              <w:spacing w:after="0" w:line="240" w:lineRule="auto"/>
              <w:jc w:val="center"/>
              <w:rPr>
                <w:rFonts w:eastAsia="Times New Roman" w:cs="Times New Roman"/>
                <w:noProof w:val="0"/>
                <w:color w:val="000000"/>
                <w:lang w:val="es-CO" w:eastAsia="es-CO"/>
              </w:rPr>
            </w:pPr>
            <w:r w:rsidRPr="00162CBC">
              <w:rPr>
                <w:rFonts w:eastAsia="Times New Roman" w:cs="Times New Roman"/>
                <w:noProof w:val="0"/>
                <w:color w:val="000000"/>
                <w:lang w:val="es-CO" w:eastAsia="es-CO"/>
              </w:rPr>
              <w:t>PERIODO DE PRUEBA</w:t>
            </w:r>
          </w:p>
        </w:tc>
        <w:tc>
          <w:tcPr>
            <w:tcW w:w="0" w:type="auto"/>
            <w:tcBorders>
              <w:top w:val="nil"/>
              <w:left w:val="nil"/>
              <w:bottom w:val="single" w:sz="4" w:space="0" w:color="auto"/>
              <w:right w:val="single" w:sz="4" w:space="0" w:color="auto"/>
            </w:tcBorders>
            <w:shd w:val="clear" w:color="auto" w:fill="auto"/>
            <w:noWrap/>
            <w:vAlign w:val="center"/>
            <w:hideMark/>
          </w:tcPr>
          <w:p w14:paraId="01E5F668" w14:textId="77777777" w:rsidR="00162CBC" w:rsidRPr="00162CBC" w:rsidRDefault="00162CBC" w:rsidP="00162CBC">
            <w:pPr>
              <w:spacing w:after="0" w:line="240" w:lineRule="auto"/>
              <w:jc w:val="center"/>
              <w:rPr>
                <w:rFonts w:eastAsia="Times New Roman" w:cs="Times New Roman"/>
                <w:noProof w:val="0"/>
                <w:color w:val="000000"/>
                <w:lang w:val="es-CO" w:eastAsia="es-CO"/>
              </w:rPr>
            </w:pPr>
            <w:r w:rsidRPr="00162CBC">
              <w:rPr>
                <w:rFonts w:eastAsia="Times New Roman" w:cs="Times New Roman"/>
                <w:noProof w:val="0"/>
                <w:color w:val="000000"/>
                <w:lang w:val="es-CO" w:eastAsia="es-CO"/>
              </w:rPr>
              <w:t>8</w:t>
            </w:r>
          </w:p>
        </w:tc>
      </w:tr>
      <w:tr w:rsidR="00162CBC" w:rsidRPr="00162CBC" w14:paraId="7D6C6150" w14:textId="77777777" w:rsidTr="00162CBC">
        <w:trPr>
          <w:trHeight w:val="300"/>
        </w:trPr>
        <w:tc>
          <w:tcPr>
            <w:tcW w:w="0" w:type="auto"/>
            <w:vMerge/>
            <w:tcBorders>
              <w:top w:val="nil"/>
              <w:left w:val="single" w:sz="4" w:space="0" w:color="auto"/>
              <w:bottom w:val="single" w:sz="4" w:space="0" w:color="auto"/>
              <w:right w:val="single" w:sz="4" w:space="0" w:color="auto"/>
            </w:tcBorders>
            <w:vAlign w:val="center"/>
            <w:hideMark/>
          </w:tcPr>
          <w:p w14:paraId="7276E225" w14:textId="77777777" w:rsidR="00162CBC" w:rsidRPr="00162CBC" w:rsidRDefault="00162CBC" w:rsidP="00162CBC">
            <w:pPr>
              <w:spacing w:after="0" w:line="240" w:lineRule="auto"/>
              <w:rPr>
                <w:rFonts w:eastAsia="Times New Roman" w:cs="Times New Roman"/>
                <w:noProof w:val="0"/>
                <w:color w:val="000000"/>
                <w:lang w:val="es-CO" w:eastAsia="es-CO"/>
              </w:rPr>
            </w:pPr>
          </w:p>
        </w:tc>
        <w:tc>
          <w:tcPr>
            <w:tcW w:w="0" w:type="auto"/>
            <w:tcBorders>
              <w:top w:val="nil"/>
              <w:left w:val="nil"/>
              <w:bottom w:val="single" w:sz="4" w:space="0" w:color="auto"/>
              <w:right w:val="single" w:sz="4" w:space="0" w:color="auto"/>
            </w:tcBorders>
            <w:shd w:val="clear" w:color="auto" w:fill="auto"/>
            <w:noWrap/>
            <w:vAlign w:val="center"/>
            <w:hideMark/>
          </w:tcPr>
          <w:p w14:paraId="55CE8F04" w14:textId="77777777" w:rsidR="00162CBC" w:rsidRPr="00162CBC" w:rsidRDefault="00162CBC" w:rsidP="00162CBC">
            <w:pPr>
              <w:spacing w:after="0" w:line="240" w:lineRule="auto"/>
              <w:jc w:val="center"/>
              <w:rPr>
                <w:rFonts w:eastAsia="Times New Roman" w:cs="Times New Roman"/>
                <w:noProof w:val="0"/>
                <w:color w:val="000000"/>
                <w:lang w:val="es-CO" w:eastAsia="es-CO"/>
              </w:rPr>
            </w:pPr>
            <w:r w:rsidRPr="00162CBC">
              <w:rPr>
                <w:rFonts w:eastAsia="Times New Roman" w:cs="Times New Roman"/>
                <w:noProof w:val="0"/>
                <w:color w:val="000000"/>
                <w:lang w:val="es-CO" w:eastAsia="es-CO"/>
              </w:rPr>
              <w:t>PROVISIONAL</w:t>
            </w:r>
          </w:p>
        </w:tc>
        <w:tc>
          <w:tcPr>
            <w:tcW w:w="0" w:type="auto"/>
            <w:tcBorders>
              <w:top w:val="nil"/>
              <w:left w:val="nil"/>
              <w:bottom w:val="single" w:sz="4" w:space="0" w:color="auto"/>
              <w:right w:val="single" w:sz="4" w:space="0" w:color="auto"/>
            </w:tcBorders>
            <w:shd w:val="clear" w:color="auto" w:fill="auto"/>
            <w:noWrap/>
            <w:vAlign w:val="center"/>
            <w:hideMark/>
          </w:tcPr>
          <w:p w14:paraId="705163BE" w14:textId="77777777" w:rsidR="00162CBC" w:rsidRPr="00162CBC" w:rsidRDefault="00162CBC" w:rsidP="00162CBC">
            <w:pPr>
              <w:spacing w:after="0" w:line="240" w:lineRule="auto"/>
              <w:jc w:val="center"/>
              <w:rPr>
                <w:rFonts w:eastAsia="Times New Roman" w:cs="Times New Roman"/>
                <w:noProof w:val="0"/>
                <w:color w:val="000000"/>
                <w:lang w:val="es-CO" w:eastAsia="es-CO"/>
              </w:rPr>
            </w:pPr>
            <w:r w:rsidRPr="00162CBC">
              <w:rPr>
                <w:rFonts w:eastAsia="Times New Roman" w:cs="Times New Roman"/>
                <w:noProof w:val="0"/>
                <w:color w:val="000000"/>
                <w:lang w:val="es-CO" w:eastAsia="es-CO"/>
              </w:rPr>
              <w:t>37</w:t>
            </w:r>
          </w:p>
        </w:tc>
      </w:tr>
      <w:tr w:rsidR="00162CBC" w:rsidRPr="00162CBC" w14:paraId="02824384" w14:textId="77777777" w:rsidTr="00162CBC">
        <w:trPr>
          <w:trHeight w:val="300"/>
        </w:trPr>
        <w:tc>
          <w:tcPr>
            <w:tcW w:w="0" w:type="auto"/>
            <w:vMerge/>
            <w:tcBorders>
              <w:top w:val="nil"/>
              <w:left w:val="single" w:sz="4" w:space="0" w:color="auto"/>
              <w:bottom w:val="single" w:sz="4" w:space="0" w:color="auto"/>
              <w:right w:val="single" w:sz="4" w:space="0" w:color="auto"/>
            </w:tcBorders>
            <w:vAlign w:val="center"/>
            <w:hideMark/>
          </w:tcPr>
          <w:p w14:paraId="41DE2C7A" w14:textId="77777777" w:rsidR="00162CBC" w:rsidRPr="00162CBC" w:rsidRDefault="00162CBC" w:rsidP="00162CBC">
            <w:pPr>
              <w:spacing w:after="0" w:line="240" w:lineRule="auto"/>
              <w:rPr>
                <w:rFonts w:eastAsia="Times New Roman" w:cs="Times New Roman"/>
                <w:noProof w:val="0"/>
                <w:color w:val="000000"/>
                <w:lang w:val="es-CO" w:eastAsia="es-CO"/>
              </w:rPr>
            </w:pPr>
          </w:p>
        </w:tc>
        <w:tc>
          <w:tcPr>
            <w:tcW w:w="0" w:type="auto"/>
            <w:tcBorders>
              <w:top w:val="nil"/>
              <w:left w:val="nil"/>
              <w:bottom w:val="single" w:sz="4" w:space="0" w:color="auto"/>
              <w:right w:val="single" w:sz="4" w:space="0" w:color="auto"/>
            </w:tcBorders>
            <w:shd w:val="clear" w:color="auto" w:fill="auto"/>
            <w:noWrap/>
            <w:vAlign w:val="center"/>
            <w:hideMark/>
          </w:tcPr>
          <w:p w14:paraId="035D2C40" w14:textId="77777777" w:rsidR="00162CBC" w:rsidRPr="00162CBC" w:rsidRDefault="00162CBC" w:rsidP="00162CBC">
            <w:pPr>
              <w:spacing w:after="0" w:line="240" w:lineRule="auto"/>
              <w:jc w:val="center"/>
              <w:rPr>
                <w:rFonts w:eastAsia="Times New Roman" w:cs="Times New Roman"/>
                <w:noProof w:val="0"/>
                <w:color w:val="000000"/>
                <w:lang w:val="es-CO" w:eastAsia="es-CO"/>
              </w:rPr>
            </w:pPr>
            <w:r w:rsidRPr="00162CBC">
              <w:rPr>
                <w:rFonts w:eastAsia="Times New Roman" w:cs="Times New Roman"/>
                <w:noProof w:val="0"/>
                <w:color w:val="000000"/>
                <w:lang w:val="es-CO" w:eastAsia="es-CO"/>
              </w:rPr>
              <w:t>VACANTES</w:t>
            </w:r>
          </w:p>
        </w:tc>
        <w:tc>
          <w:tcPr>
            <w:tcW w:w="0" w:type="auto"/>
            <w:tcBorders>
              <w:top w:val="nil"/>
              <w:left w:val="nil"/>
              <w:bottom w:val="single" w:sz="4" w:space="0" w:color="auto"/>
              <w:right w:val="single" w:sz="4" w:space="0" w:color="auto"/>
            </w:tcBorders>
            <w:shd w:val="clear" w:color="auto" w:fill="auto"/>
            <w:noWrap/>
            <w:vAlign w:val="center"/>
            <w:hideMark/>
          </w:tcPr>
          <w:p w14:paraId="28774441" w14:textId="77777777" w:rsidR="00162CBC" w:rsidRPr="00162CBC" w:rsidRDefault="00162CBC" w:rsidP="00162CBC">
            <w:pPr>
              <w:spacing w:after="0" w:line="240" w:lineRule="auto"/>
              <w:jc w:val="center"/>
              <w:rPr>
                <w:rFonts w:eastAsia="Times New Roman" w:cs="Times New Roman"/>
                <w:noProof w:val="0"/>
                <w:color w:val="000000"/>
                <w:lang w:val="es-CO" w:eastAsia="es-CO"/>
              </w:rPr>
            </w:pPr>
            <w:r w:rsidRPr="00162CBC">
              <w:rPr>
                <w:rFonts w:eastAsia="Times New Roman" w:cs="Times New Roman"/>
                <w:noProof w:val="0"/>
                <w:color w:val="000000"/>
                <w:lang w:val="es-CO" w:eastAsia="es-CO"/>
              </w:rPr>
              <w:t>8</w:t>
            </w:r>
          </w:p>
        </w:tc>
      </w:tr>
      <w:tr w:rsidR="00162CBC" w:rsidRPr="00162CBC" w14:paraId="70AE365F" w14:textId="77777777" w:rsidTr="00162CBC">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A64C085" w14:textId="77777777" w:rsidR="00162CBC" w:rsidRPr="00162CBC" w:rsidRDefault="00162CBC" w:rsidP="00162CBC">
            <w:pPr>
              <w:spacing w:after="0" w:line="240" w:lineRule="auto"/>
              <w:jc w:val="center"/>
              <w:rPr>
                <w:rFonts w:eastAsia="Times New Roman" w:cs="Times New Roman"/>
                <w:b/>
                <w:bCs/>
                <w:noProof w:val="0"/>
                <w:color w:val="000000"/>
                <w:sz w:val="26"/>
                <w:szCs w:val="26"/>
                <w:lang w:val="es-CO" w:eastAsia="es-CO"/>
              </w:rPr>
            </w:pPr>
            <w:r w:rsidRPr="00162CBC">
              <w:rPr>
                <w:rFonts w:eastAsia="Times New Roman" w:cs="Times New Roman"/>
                <w:b/>
                <w:bCs/>
                <w:noProof w:val="0"/>
                <w:color w:val="000000"/>
                <w:sz w:val="26"/>
                <w:szCs w:val="26"/>
                <w:lang w:val="es-CO" w:eastAsia="es-CO"/>
              </w:rPr>
              <w:t>SUBTOTAL</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663A968B" w14:textId="77777777" w:rsidR="00162CBC" w:rsidRPr="00162CBC" w:rsidRDefault="00162CBC" w:rsidP="00162CBC">
            <w:pPr>
              <w:spacing w:after="0" w:line="240" w:lineRule="auto"/>
              <w:jc w:val="center"/>
              <w:rPr>
                <w:rFonts w:eastAsia="Times New Roman" w:cs="Times New Roman"/>
                <w:b/>
                <w:bCs/>
                <w:noProof w:val="0"/>
                <w:color w:val="000000"/>
                <w:sz w:val="26"/>
                <w:szCs w:val="26"/>
                <w:lang w:val="es-CO" w:eastAsia="es-CO"/>
              </w:rPr>
            </w:pPr>
            <w:r w:rsidRPr="00162CBC">
              <w:rPr>
                <w:rFonts w:eastAsia="Times New Roman" w:cs="Times New Roman"/>
                <w:b/>
                <w:bCs/>
                <w:noProof w:val="0"/>
                <w:color w:val="000000"/>
                <w:sz w:val="26"/>
                <w:szCs w:val="26"/>
                <w:lang w:val="es-CO" w:eastAsia="es-CO"/>
              </w:rPr>
              <w:t>147</w:t>
            </w:r>
          </w:p>
        </w:tc>
      </w:tr>
      <w:tr w:rsidR="00162CBC" w:rsidRPr="00162CBC" w14:paraId="690B4473" w14:textId="77777777" w:rsidTr="00162CBC">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668DF95" w14:textId="77777777" w:rsidR="00162CBC" w:rsidRPr="00162CBC" w:rsidRDefault="00162CBC" w:rsidP="00162CBC">
            <w:pPr>
              <w:spacing w:after="0" w:line="240" w:lineRule="auto"/>
              <w:jc w:val="center"/>
              <w:rPr>
                <w:rFonts w:eastAsia="Times New Roman" w:cs="Times New Roman"/>
                <w:b/>
                <w:bCs/>
                <w:noProof w:val="0"/>
                <w:color w:val="000000"/>
                <w:sz w:val="26"/>
                <w:szCs w:val="26"/>
                <w:lang w:val="es-CO" w:eastAsia="es-CO"/>
              </w:rPr>
            </w:pPr>
            <w:r w:rsidRPr="00162CBC">
              <w:rPr>
                <w:rFonts w:eastAsia="Times New Roman" w:cs="Times New Roman"/>
                <w:b/>
                <w:bCs/>
                <w:noProof w:val="0"/>
                <w:color w:val="000000"/>
                <w:sz w:val="26"/>
                <w:szCs w:val="26"/>
                <w:lang w:val="es-CO" w:eastAsia="es-CO"/>
              </w:rPr>
              <w:t>TOTAL</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605647BF" w14:textId="77777777" w:rsidR="00162CBC" w:rsidRPr="00162CBC" w:rsidRDefault="00162CBC" w:rsidP="00162CBC">
            <w:pPr>
              <w:spacing w:after="0" w:line="240" w:lineRule="auto"/>
              <w:jc w:val="center"/>
              <w:rPr>
                <w:rFonts w:eastAsia="Times New Roman" w:cs="Times New Roman"/>
                <w:b/>
                <w:bCs/>
                <w:noProof w:val="0"/>
                <w:color w:val="000000"/>
                <w:sz w:val="26"/>
                <w:szCs w:val="26"/>
                <w:lang w:val="es-CO" w:eastAsia="es-CO"/>
              </w:rPr>
            </w:pPr>
            <w:r w:rsidRPr="00162CBC">
              <w:rPr>
                <w:rFonts w:eastAsia="Times New Roman" w:cs="Times New Roman"/>
                <w:b/>
                <w:bCs/>
                <w:noProof w:val="0"/>
                <w:color w:val="000000"/>
                <w:sz w:val="26"/>
                <w:szCs w:val="26"/>
                <w:lang w:val="es-CO" w:eastAsia="es-CO"/>
              </w:rPr>
              <w:t>205</w:t>
            </w:r>
          </w:p>
        </w:tc>
      </w:tr>
    </w:tbl>
    <w:p w14:paraId="704DD65A" w14:textId="77777777" w:rsidR="00DE3606" w:rsidRDefault="00DE3606" w:rsidP="00DE3606">
      <w:pPr>
        <w:pStyle w:val="Textoindependiente"/>
        <w:rPr>
          <w:sz w:val="20"/>
        </w:rPr>
      </w:pPr>
    </w:p>
    <w:p w14:paraId="75252E15" w14:textId="77777777" w:rsidR="00DE3606" w:rsidRDefault="00DE3606" w:rsidP="00DE3606">
      <w:pPr>
        <w:pStyle w:val="Textoindependiente"/>
        <w:spacing w:before="1"/>
        <w:rPr>
          <w:sz w:val="16"/>
        </w:rPr>
      </w:pPr>
    </w:p>
    <w:p w14:paraId="2E65D158" w14:textId="77777777" w:rsidR="00907330" w:rsidRPr="00907330" w:rsidRDefault="00907330" w:rsidP="00907330">
      <w:pPr>
        <w:pStyle w:val="Prrafodelista"/>
        <w:keepNext/>
        <w:keepLines/>
        <w:numPr>
          <w:ilvl w:val="0"/>
          <w:numId w:val="12"/>
        </w:numPr>
        <w:spacing w:before="40" w:after="0"/>
        <w:contextualSpacing w:val="0"/>
        <w:outlineLvl w:val="1"/>
        <w:rPr>
          <w:rFonts w:eastAsiaTheme="majorEastAsia" w:cstheme="majorBidi"/>
          <w:vanish/>
          <w:szCs w:val="26"/>
        </w:rPr>
      </w:pPr>
      <w:bookmarkStart w:id="20" w:name="_bookmark11"/>
      <w:bookmarkStart w:id="21" w:name="_Toc94263227"/>
      <w:bookmarkStart w:id="22" w:name="_Toc94260570"/>
      <w:bookmarkEnd w:id="20"/>
      <w:bookmarkEnd w:id="21"/>
    </w:p>
    <w:p w14:paraId="131CDE3C" w14:textId="77777777" w:rsidR="00907330" w:rsidRPr="00907330" w:rsidRDefault="00907330" w:rsidP="00907330">
      <w:pPr>
        <w:pStyle w:val="Prrafodelista"/>
        <w:keepNext/>
        <w:keepLines/>
        <w:numPr>
          <w:ilvl w:val="0"/>
          <w:numId w:val="12"/>
        </w:numPr>
        <w:spacing w:before="40" w:after="0"/>
        <w:contextualSpacing w:val="0"/>
        <w:outlineLvl w:val="1"/>
        <w:rPr>
          <w:rFonts w:eastAsiaTheme="majorEastAsia" w:cstheme="majorBidi"/>
          <w:vanish/>
          <w:szCs w:val="26"/>
        </w:rPr>
      </w:pPr>
      <w:bookmarkStart w:id="23" w:name="_Toc94263228"/>
      <w:bookmarkEnd w:id="23"/>
    </w:p>
    <w:p w14:paraId="55865F4A" w14:textId="77777777" w:rsidR="00907330" w:rsidRPr="00907330" w:rsidRDefault="00907330" w:rsidP="00907330">
      <w:pPr>
        <w:pStyle w:val="Prrafodelista"/>
        <w:keepNext/>
        <w:keepLines/>
        <w:numPr>
          <w:ilvl w:val="0"/>
          <w:numId w:val="12"/>
        </w:numPr>
        <w:spacing w:before="40" w:after="0"/>
        <w:contextualSpacing w:val="0"/>
        <w:outlineLvl w:val="1"/>
        <w:rPr>
          <w:rFonts w:eastAsiaTheme="majorEastAsia" w:cstheme="majorBidi"/>
          <w:vanish/>
          <w:szCs w:val="26"/>
        </w:rPr>
      </w:pPr>
      <w:bookmarkStart w:id="24" w:name="_Toc94263229"/>
      <w:bookmarkEnd w:id="24"/>
    </w:p>
    <w:p w14:paraId="1F027C44" w14:textId="77777777" w:rsidR="00907330" w:rsidRPr="00907330" w:rsidRDefault="00907330" w:rsidP="00907330">
      <w:pPr>
        <w:pStyle w:val="Prrafodelista"/>
        <w:keepNext/>
        <w:keepLines/>
        <w:numPr>
          <w:ilvl w:val="0"/>
          <w:numId w:val="12"/>
        </w:numPr>
        <w:spacing w:before="40" w:after="0"/>
        <w:contextualSpacing w:val="0"/>
        <w:outlineLvl w:val="1"/>
        <w:rPr>
          <w:rFonts w:eastAsiaTheme="majorEastAsia" w:cstheme="majorBidi"/>
          <w:vanish/>
          <w:szCs w:val="26"/>
        </w:rPr>
      </w:pPr>
      <w:bookmarkStart w:id="25" w:name="_Toc94263230"/>
      <w:bookmarkEnd w:id="25"/>
    </w:p>
    <w:p w14:paraId="3D660323" w14:textId="77777777" w:rsidR="00907330" w:rsidRPr="00907330" w:rsidRDefault="00907330" w:rsidP="00907330">
      <w:pPr>
        <w:pStyle w:val="Prrafodelista"/>
        <w:keepNext/>
        <w:keepLines/>
        <w:numPr>
          <w:ilvl w:val="0"/>
          <w:numId w:val="12"/>
        </w:numPr>
        <w:spacing w:before="40" w:after="0"/>
        <w:contextualSpacing w:val="0"/>
        <w:outlineLvl w:val="1"/>
        <w:rPr>
          <w:rFonts w:eastAsiaTheme="majorEastAsia" w:cstheme="majorBidi"/>
          <w:vanish/>
          <w:szCs w:val="26"/>
        </w:rPr>
      </w:pPr>
      <w:bookmarkStart w:id="26" w:name="_Toc94263231"/>
      <w:bookmarkEnd w:id="26"/>
    </w:p>
    <w:p w14:paraId="0D9325AB" w14:textId="77777777" w:rsidR="00DE3606" w:rsidRDefault="00DE3606" w:rsidP="00907330">
      <w:pPr>
        <w:pStyle w:val="Ttulo2"/>
      </w:pPr>
      <w:bookmarkStart w:id="27" w:name="_Toc94263232"/>
      <w:r>
        <w:t>Aprobación</w:t>
      </w:r>
      <w:r>
        <w:rPr>
          <w:spacing w:val="-2"/>
        </w:rPr>
        <w:t xml:space="preserve"> </w:t>
      </w:r>
      <w:r>
        <w:t>del</w:t>
      </w:r>
      <w:r>
        <w:rPr>
          <w:spacing w:val="-2"/>
        </w:rPr>
        <w:t xml:space="preserve"> </w:t>
      </w:r>
      <w:r>
        <w:t>Plan</w:t>
      </w:r>
      <w:r>
        <w:rPr>
          <w:spacing w:val="-1"/>
        </w:rPr>
        <w:t xml:space="preserve"> </w:t>
      </w:r>
      <w:r>
        <w:t>de</w:t>
      </w:r>
      <w:r>
        <w:rPr>
          <w:spacing w:val="-3"/>
        </w:rPr>
        <w:t xml:space="preserve"> </w:t>
      </w:r>
      <w:r>
        <w:t>previsión</w:t>
      </w:r>
      <w:r>
        <w:rPr>
          <w:spacing w:val="-2"/>
        </w:rPr>
        <w:t xml:space="preserve"> </w:t>
      </w:r>
      <w:r>
        <w:t>de</w:t>
      </w:r>
      <w:r>
        <w:rPr>
          <w:spacing w:val="-3"/>
        </w:rPr>
        <w:t xml:space="preserve"> </w:t>
      </w:r>
      <w:r>
        <w:t>empleos</w:t>
      </w:r>
      <w:bookmarkEnd w:id="22"/>
      <w:bookmarkEnd w:id="27"/>
    </w:p>
    <w:p w14:paraId="6118BD54" w14:textId="77777777" w:rsidR="00DE3606" w:rsidRDefault="00DE3606" w:rsidP="00D5418C">
      <w:pPr>
        <w:pStyle w:val="Textoindependiente"/>
        <w:tabs>
          <w:tab w:val="left" w:pos="709"/>
          <w:tab w:val="left" w:pos="8505"/>
        </w:tabs>
        <w:ind w:left="284" w:hanging="290"/>
        <w:rPr>
          <w:b/>
          <w:sz w:val="26"/>
        </w:rPr>
      </w:pPr>
    </w:p>
    <w:p w14:paraId="0D241FCD" w14:textId="77777777" w:rsidR="00DE3606" w:rsidRDefault="00EF3790" w:rsidP="00EF3790">
      <w:pPr>
        <w:pStyle w:val="Textoindependiente"/>
        <w:tabs>
          <w:tab w:val="left" w:pos="709"/>
          <w:tab w:val="left" w:pos="8505"/>
        </w:tabs>
        <w:ind w:right="49" w:hanging="289"/>
        <w:jc w:val="both"/>
      </w:pPr>
      <w:r>
        <w:t xml:space="preserve">     </w:t>
      </w:r>
      <w:r w:rsidR="00DE3606">
        <w:t>El reporte de las vacantes permite conocer cuáles son las necesidades de talento humano</w:t>
      </w:r>
      <w:r w:rsidR="00DE3606">
        <w:rPr>
          <w:spacing w:val="1"/>
        </w:rPr>
        <w:t xml:space="preserve"> </w:t>
      </w:r>
      <w:r w:rsidR="00DE3606">
        <w:t>que requiere la entidad, facilita la proyección y planeación del concurso con la Comisión</w:t>
      </w:r>
      <w:r w:rsidR="00DE3606">
        <w:rPr>
          <w:spacing w:val="1"/>
        </w:rPr>
        <w:t xml:space="preserve"> </w:t>
      </w:r>
      <w:r w:rsidR="00DE3606">
        <w:t xml:space="preserve">Nacional del Servicio Civil - CNSC. En este sentido, el Instituto tiene </w:t>
      </w:r>
      <w:r w:rsidR="00DE3606" w:rsidRPr="00D5418C">
        <w:t>reportadas 5 vacantes</w:t>
      </w:r>
      <w:r w:rsidR="00DE3606">
        <w:t xml:space="preserve"> de carácter definitivo para el nue</w:t>
      </w:r>
      <w:r w:rsidR="00D5418C">
        <w:t>vo concurso de mérito del Distrito.</w:t>
      </w:r>
    </w:p>
    <w:p w14:paraId="3DE4BE9C" w14:textId="77777777" w:rsidR="00D5418C" w:rsidRDefault="00D5418C" w:rsidP="00D5418C">
      <w:pPr>
        <w:pStyle w:val="Textoindependiente"/>
        <w:tabs>
          <w:tab w:val="left" w:pos="709"/>
          <w:tab w:val="left" w:pos="8505"/>
        </w:tabs>
        <w:spacing w:line="360" w:lineRule="auto"/>
        <w:ind w:left="284" w:right="835" w:hanging="290"/>
        <w:jc w:val="both"/>
      </w:pPr>
    </w:p>
    <w:p w14:paraId="0B7136EC" w14:textId="77777777" w:rsidR="00D5418C" w:rsidRDefault="00EF3790" w:rsidP="00EF3790">
      <w:pPr>
        <w:pStyle w:val="Textoindependiente"/>
        <w:tabs>
          <w:tab w:val="left" w:pos="709"/>
          <w:tab w:val="left" w:pos="8505"/>
        </w:tabs>
        <w:ind w:right="49" w:hanging="289"/>
        <w:jc w:val="both"/>
      </w:pPr>
      <w:r>
        <w:t xml:space="preserve">    </w:t>
      </w:r>
      <w:r w:rsidR="00D5418C">
        <w:t>Cuando se presenten las vacantes, los empleos públicos se podrán proveer de manera definitiva o transitoria mediante nombramiento ordinario, encargo, en provisionalidad, o por el tiempo de creación del empleo temporal.</w:t>
      </w:r>
    </w:p>
    <w:p w14:paraId="1154C3D2" w14:textId="77777777" w:rsidR="00D5418C" w:rsidRDefault="00D5418C" w:rsidP="00D5418C">
      <w:pPr>
        <w:pStyle w:val="Textoindependiente"/>
        <w:tabs>
          <w:tab w:val="left" w:pos="709"/>
          <w:tab w:val="left" w:pos="8505"/>
        </w:tabs>
        <w:spacing w:line="360" w:lineRule="auto"/>
        <w:ind w:left="284" w:right="835" w:hanging="290"/>
        <w:jc w:val="both"/>
      </w:pPr>
    </w:p>
    <w:p w14:paraId="7BE8F8B9" w14:textId="77777777" w:rsidR="00D5418C" w:rsidRPr="00D5418C" w:rsidRDefault="00D5418C" w:rsidP="00907330">
      <w:pPr>
        <w:pStyle w:val="Ttulo2"/>
        <w:numPr>
          <w:ilvl w:val="1"/>
          <w:numId w:val="30"/>
        </w:numPr>
        <w:ind w:left="993" w:hanging="567"/>
      </w:pPr>
      <w:bookmarkStart w:id="28" w:name="_Toc94263233"/>
      <w:r w:rsidRPr="00D5418C">
        <w:t>Proceso de selección Empleos de Libre Nombramiento y Remoción</w:t>
      </w:r>
      <w:bookmarkEnd w:id="28"/>
      <w:r w:rsidRPr="00D5418C">
        <w:t xml:space="preserve"> </w:t>
      </w:r>
    </w:p>
    <w:p w14:paraId="339ABC35" w14:textId="77777777" w:rsidR="00D5418C" w:rsidRDefault="00D5418C" w:rsidP="00D5418C">
      <w:pPr>
        <w:pStyle w:val="Textoindependiente"/>
        <w:tabs>
          <w:tab w:val="left" w:pos="709"/>
          <w:tab w:val="left" w:pos="8505"/>
        </w:tabs>
        <w:spacing w:line="360" w:lineRule="auto"/>
        <w:ind w:left="284" w:right="835" w:hanging="290"/>
        <w:jc w:val="both"/>
      </w:pPr>
    </w:p>
    <w:p w14:paraId="5232FF6A" w14:textId="77777777" w:rsidR="00D5418C" w:rsidRDefault="00EF3790" w:rsidP="00EF3790">
      <w:pPr>
        <w:pStyle w:val="Textoindependiente"/>
        <w:tabs>
          <w:tab w:val="left" w:pos="709"/>
          <w:tab w:val="left" w:pos="8505"/>
        </w:tabs>
        <w:ind w:right="49" w:hanging="289"/>
        <w:jc w:val="both"/>
      </w:pPr>
      <w:r>
        <w:t xml:space="preserve">     </w:t>
      </w:r>
      <w:r w:rsidR="00D5418C">
        <w:t>Estos empleos serán provistos por nombramiento ordinario, previo el cumplimiento de los requisitos exigidos en el manual de funciones vigente para el desempeño del empleo, de conformidad con lo establecido en la Ley 909 de 2004 y procedimiento de vinculación de la entidad; de igual manera cuando se trata de una vacancia temporal de un empleo de libre nombramiento y remoción, se utilizará la figura de encargo.</w:t>
      </w:r>
    </w:p>
    <w:p w14:paraId="097D6E43" w14:textId="77777777" w:rsidR="00D5418C" w:rsidRDefault="00D5418C" w:rsidP="00D5418C">
      <w:pPr>
        <w:pStyle w:val="Textoindependiente"/>
        <w:tabs>
          <w:tab w:val="left" w:pos="709"/>
          <w:tab w:val="left" w:pos="8505"/>
        </w:tabs>
        <w:spacing w:line="360" w:lineRule="auto"/>
        <w:ind w:left="284" w:right="835" w:hanging="290"/>
        <w:jc w:val="both"/>
      </w:pPr>
    </w:p>
    <w:p w14:paraId="2BFBB145" w14:textId="77777777" w:rsidR="00D5418C" w:rsidRPr="00FE150F" w:rsidRDefault="00907330" w:rsidP="00907330">
      <w:pPr>
        <w:pStyle w:val="Ttulo2"/>
        <w:numPr>
          <w:ilvl w:val="1"/>
          <w:numId w:val="30"/>
        </w:numPr>
        <w:ind w:left="851"/>
      </w:pPr>
      <w:r>
        <w:t xml:space="preserve">  </w:t>
      </w:r>
      <w:bookmarkStart w:id="29" w:name="_Toc94263234"/>
      <w:r w:rsidR="00D5418C" w:rsidRPr="00FE150F">
        <w:t>Proceso de selección Empleos de Carrera Administrativa</w:t>
      </w:r>
      <w:bookmarkEnd w:id="29"/>
    </w:p>
    <w:p w14:paraId="71CC6EFE" w14:textId="77777777" w:rsidR="00D5418C" w:rsidRDefault="00D5418C" w:rsidP="00D5418C">
      <w:pPr>
        <w:pStyle w:val="Textoindependiente"/>
        <w:tabs>
          <w:tab w:val="left" w:pos="709"/>
          <w:tab w:val="left" w:pos="8505"/>
        </w:tabs>
        <w:spacing w:line="360" w:lineRule="auto"/>
        <w:ind w:left="284" w:right="835" w:hanging="290"/>
        <w:jc w:val="both"/>
      </w:pPr>
    </w:p>
    <w:p w14:paraId="4ACAF8B0" w14:textId="77777777" w:rsidR="00D5418C" w:rsidRDefault="00FE150F" w:rsidP="00FE150F">
      <w:pPr>
        <w:pStyle w:val="Textoindependiente"/>
        <w:tabs>
          <w:tab w:val="left" w:pos="709"/>
          <w:tab w:val="left" w:pos="8505"/>
        </w:tabs>
        <w:ind w:right="49" w:hanging="289"/>
        <w:jc w:val="both"/>
      </w:pPr>
      <w:r>
        <w:t xml:space="preserve">    </w:t>
      </w:r>
      <w:r w:rsidR="00D5418C">
        <w:t xml:space="preserve"> El IDIPRON ha efectuado el reporte en la OPEC de las vacantes definitivas que se han ido generando a lo largo de la vigencia 2021, para la provisión definitiva de la misma, ya sea por el uso de autorización de listas de elegibles o por la estructuración de una futura convocatoria por parte de la Comisión Nacional del Servicio Civil – CNSC. Actualmente la entidad se encuentra en el proceso de vinculaciones de las personas que ganaron el concurso de las </w:t>
      </w:r>
      <w:r w:rsidR="00D5418C" w:rsidRPr="00263ABF">
        <w:t xml:space="preserve">Convocatorias </w:t>
      </w:r>
      <w:r w:rsidR="00263ABF">
        <w:t xml:space="preserve">distrito 4 </w:t>
      </w:r>
      <w:r w:rsidR="00263ABF" w:rsidRPr="00263ABF">
        <w:t>- 1462, 1492 y 1546</w:t>
      </w:r>
      <w:r w:rsidR="00D5418C" w:rsidRPr="00263ABF">
        <w:t xml:space="preserve"> de 2020</w:t>
      </w:r>
      <w:r w:rsidR="00D5418C">
        <w:t xml:space="preserve"> que fueron nombradas en periodo de prueba.</w:t>
      </w:r>
    </w:p>
    <w:p w14:paraId="67B35FDC" w14:textId="77777777" w:rsidR="00D5418C" w:rsidRDefault="00D5418C" w:rsidP="00D5418C">
      <w:pPr>
        <w:pStyle w:val="Textoindependiente"/>
        <w:tabs>
          <w:tab w:val="left" w:pos="709"/>
          <w:tab w:val="left" w:pos="8505"/>
        </w:tabs>
        <w:spacing w:line="360" w:lineRule="auto"/>
        <w:ind w:left="284" w:right="835" w:hanging="290"/>
        <w:jc w:val="both"/>
      </w:pPr>
    </w:p>
    <w:p w14:paraId="677178A6" w14:textId="77777777" w:rsidR="00D5418C" w:rsidRPr="00D5418C" w:rsidRDefault="00D5418C" w:rsidP="00AB78FF">
      <w:pPr>
        <w:pStyle w:val="Ttulo2"/>
        <w:numPr>
          <w:ilvl w:val="1"/>
          <w:numId w:val="30"/>
        </w:numPr>
        <w:ind w:left="993" w:hanging="426"/>
      </w:pPr>
      <w:bookmarkStart w:id="30" w:name="_Toc94263235"/>
      <w:r w:rsidRPr="00D5418C">
        <w:t>Proceso de selección de Empleos de Carrera Administrativa en encargo</w:t>
      </w:r>
      <w:bookmarkEnd w:id="30"/>
      <w:r w:rsidRPr="00D5418C">
        <w:t xml:space="preserve"> </w:t>
      </w:r>
    </w:p>
    <w:p w14:paraId="072E7092" w14:textId="77777777" w:rsidR="00D5418C" w:rsidRDefault="00D5418C" w:rsidP="00D5418C">
      <w:pPr>
        <w:pStyle w:val="Textoindependiente"/>
        <w:tabs>
          <w:tab w:val="left" w:pos="709"/>
          <w:tab w:val="left" w:pos="8505"/>
        </w:tabs>
        <w:spacing w:line="360" w:lineRule="auto"/>
        <w:ind w:left="284" w:right="835" w:hanging="290"/>
        <w:jc w:val="both"/>
      </w:pPr>
    </w:p>
    <w:p w14:paraId="1BA1329C" w14:textId="77777777" w:rsidR="00D5418C" w:rsidRDefault="00FE150F" w:rsidP="00FE150F">
      <w:pPr>
        <w:pStyle w:val="Textoindependiente"/>
        <w:tabs>
          <w:tab w:val="left" w:pos="709"/>
          <w:tab w:val="left" w:pos="8505"/>
        </w:tabs>
        <w:ind w:right="49" w:hanging="289"/>
        <w:jc w:val="both"/>
      </w:pPr>
      <w:r>
        <w:t xml:space="preserve">     </w:t>
      </w:r>
      <w:r w:rsidR="00D5418C">
        <w:t xml:space="preserve">Surtido el proceso de selección de empleos de Carrera Administrativa, sin que pueda efectuarse nombramiento en periodo de prueba por no existir listas de elegibles se procederá a realizar el proceso de convocatoria interna de encargo para servidores de carrera administrativa. Si existe un servidor de carrera administrativa que cumpla con los requisitos para ser nombrado mediante encargo, se expedirán los actos administrativos </w:t>
      </w:r>
      <w:r w:rsidR="00D5418C">
        <w:lastRenderedPageBreak/>
        <w:t>correspondientes.</w:t>
      </w:r>
    </w:p>
    <w:p w14:paraId="121F4C89" w14:textId="77777777" w:rsidR="00D5418C" w:rsidRDefault="00D5418C" w:rsidP="00D5418C">
      <w:pPr>
        <w:pStyle w:val="Textoindependiente"/>
        <w:tabs>
          <w:tab w:val="left" w:pos="709"/>
          <w:tab w:val="left" w:pos="8505"/>
        </w:tabs>
        <w:spacing w:line="360" w:lineRule="auto"/>
        <w:ind w:left="284" w:right="835" w:hanging="290"/>
        <w:jc w:val="both"/>
      </w:pPr>
    </w:p>
    <w:p w14:paraId="55C7F0A5" w14:textId="77777777" w:rsidR="00D5418C" w:rsidRPr="00D5418C" w:rsidRDefault="00AB78FF" w:rsidP="00AB78FF">
      <w:pPr>
        <w:pStyle w:val="Textoindependiente"/>
        <w:tabs>
          <w:tab w:val="left" w:pos="709"/>
          <w:tab w:val="left" w:pos="8505"/>
        </w:tabs>
        <w:spacing w:line="360" w:lineRule="auto"/>
        <w:ind w:left="851" w:right="835" w:hanging="284"/>
        <w:jc w:val="both"/>
        <w:rPr>
          <w:b/>
        </w:rPr>
      </w:pPr>
      <w:r w:rsidRPr="00AB78FF">
        <w:t xml:space="preserve">6.5 </w:t>
      </w:r>
      <w:r w:rsidR="00D5418C" w:rsidRPr="00AB78FF">
        <w:t>Proceso de selección de Empleos de Carrera Administrativa en Provisionalidad</w:t>
      </w:r>
      <w:r w:rsidR="00D5418C" w:rsidRPr="00AB78FF">
        <w:rPr>
          <w:rStyle w:val="Ttulo2Car"/>
        </w:rPr>
        <w:t xml:space="preserve"> </w:t>
      </w:r>
    </w:p>
    <w:p w14:paraId="7267D1B7" w14:textId="77777777" w:rsidR="00D5418C" w:rsidRDefault="00D5418C" w:rsidP="00D5418C">
      <w:pPr>
        <w:pStyle w:val="Textoindependiente"/>
        <w:tabs>
          <w:tab w:val="left" w:pos="709"/>
          <w:tab w:val="left" w:pos="8505"/>
        </w:tabs>
        <w:spacing w:line="360" w:lineRule="auto"/>
        <w:ind w:left="284" w:right="835" w:hanging="290"/>
        <w:jc w:val="both"/>
      </w:pPr>
    </w:p>
    <w:p w14:paraId="13E54947" w14:textId="77777777" w:rsidR="00D5418C" w:rsidRDefault="00FE150F" w:rsidP="00FE150F">
      <w:pPr>
        <w:pStyle w:val="Textoindependiente"/>
        <w:tabs>
          <w:tab w:val="left" w:pos="709"/>
          <w:tab w:val="left" w:pos="8505"/>
        </w:tabs>
        <w:ind w:right="49" w:hanging="289"/>
        <w:jc w:val="both"/>
      </w:pPr>
      <w:r>
        <w:t xml:space="preserve">     </w:t>
      </w:r>
      <w:r w:rsidR="00D5418C">
        <w:t>En caso de que ninguno de los servidores de carrera cumpla con los requisitos para ser encargado, se procederá a realizar el estudio de hojas de vida - (Banco hojas de vida), una vez surtido el proceso de verificación de hojas de vida, procederá el profesional de Talento Humano a efectuar la revisión de requisitos mínimos del cargo, verificación y validación de los documentos aportados, sobre el resultado de cumplimiento de requisitos por parte de los candidatos y finalmente serán nombrados en provisionalidad mediante acto administrativo.</w:t>
      </w:r>
    </w:p>
    <w:p w14:paraId="5E38DC91" w14:textId="77777777" w:rsidR="00DE3606" w:rsidRDefault="00DE3606" w:rsidP="00FE150F">
      <w:pPr>
        <w:pStyle w:val="Textoindependiente"/>
        <w:tabs>
          <w:tab w:val="left" w:pos="709"/>
          <w:tab w:val="left" w:pos="8505"/>
        </w:tabs>
        <w:ind w:left="283" w:hanging="289"/>
        <w:rPr>
          <w:sz w:val="36"/>
        </w:rPr>
      </w:pPr>
    </w:p>
    <w:p w14:paraId="46729439" w14:textId="77777777" w:rsidR="00DE3606" w:rsidRDefault="00FE150F" w:rsidP="00FE150F">
      <w:pPr>
        <w:pStyle w:val="Textoindependiente"/>
        <w:tabs>
          <w:tab w:val="left" w:pos="709"/>
          <w:tab w:val="left" w:pos="8505"/>
        </w:tabs>
        <w:ind w:right="49" w:hanging="289"/>
        <w:jc w:val="both"/>
      </w:pPr>
      <w:r>
        <w:t xml:space="preserve">     </w:t>
      </w:r>
      <w:r w:rsidR="00DE3606">
        <w:t xml:space="preserve">El Instituto Distrital para la Protección de la Niñez y la Juventud, </w:t>
      </w:r>
      <w:proofErr w:type="spellStart"/>
      <w:r w:rsidR="00DE3606">
        <w:t>Idipron</w:t>
      </w:r>
      <w:proofErr w:type="spellEnd"/>
      <w:r w:rsidR="00DE3606">
        <w:t>, solicitara a la</w:t>
      </w:r>
      <w:r w:rsidR="00DE3606">
        <w:rPr>
          <w:spacing w:val="1"/>
        </w:rPr>
        <w:t xml:space="preserve"> </w:t>
      </w:r>
      <w:r w:rsidR="00DE3606">
        <w:t>Secretaria de Hacienda Distrital, los recursos necesarios para llevar</w:t>
      </w:r>
      <w:r w:rsidR="00DE3606">
        <w:rPr>
          <w:spacing w:val="-57"/>
        </w:rPr>
        <w:t xml:space="preserve"> </w:t>
      </w:r>
      <w:r w:rsidR="00DE3606">
        <w:t>a cabo el respectivo concurso de conformidad con las fechas que establezca la CNSC.</w:t>
      </w:r>
    </w:p>
    <w:p w14:paraId="34AD179D" w14:textId="77777777" w:rsidR="00DE3606" w:rsidRDefault="00DE3606" w:rsidP="00D5418C">
      <w:pPr>
        <w:pStyle w:val="Textoindependiente"/>
        <w:tabs>
          <w:tab w:val="left" w:pos="709"/>
          <w:tab w:val="left" w:pos="8505"/>
        </w:tabs>
        <w:spacing w:before="10"/>
        <w:ind w:left="284" w:hanging="290"/>
        <w:rPr>
          <w:sz w:val="35"/>
        </w:rPr>
      </w:pPr>
    </w:p>
    <w:p w14:paraId="6F6FB1C2" w14:textId="77777777" w:rsidR="00DE3606" w:rsidRDefault="00FE150F" w:rsidP="00FE150F">
      <w:pPr>
        <w:pStyle w:val="Textoindependiente"/>
        <w:tabs>
          <w:tab w:val="left" w:pos="709"/>
          <w:tab w:val="left" w:pos="8505"/>
        </w:tabs>
        <w:ind w:right="49" w:hanging="289"/>
        <w:jc w:val="both"/>
      </w:pPr>
      <w:r>
        <w:t xml:space="preserve">     </w:t>
      </w:r>
      <w:r w:rsidR="00DE3606">
        <w:t>La tabla que se presenta a continuación, presenta la distribución de los empleos que</w:t>
      </w:r>
      <w:r w:rsidR="00DE3606">
        <w:rPr>
          <w:spacing w:val="1"/>
        </w:rPr>
        <w:t xml:space="preserve"> </w:t>
      </w:r>
      <w:r w:rsidR="00DE3606">
        <w:t>se reportaron a la CNSC y saldrán a concurso cuando la CNSC lo establezca, estos corresponden a vacantes</w:t>
      </w:r>
      <w:r w:rsidR="00DE3606">
        <w:rPr>
          <w:spacing w:val="-57"/>
        </w:rPr>
        <w:t xml:space="preserve">     </w:t>
      </w:r>
      <w:r w:rsidR="00DE3606">
        <w:t>definitivas</w:t>
      </w:r>
      <w:r w:rsidR="00DE3606">
        <w:rPr>
          <w:spacing w:val="-1"/>
        </w:rPr>
        <w:t xml:space="preserve"> </w:t>
      </w:r>
      <w:r w:rsidR="00DE3606">
        <w:t>que</w:t>
      </w:r>
      <w:r w:rsidR="00DE3606">
        <w:rPr>
          <w:spacing w:val="-1"/>
        </w:rPr>
        <w:t xml:space="preserve"> </w:t>
      </w:r>
      <w:r w:rsidR="00DE3606">
        <w:t>se</w:t>
      </w:r>
      <w:r w:rsidR="00DE3606">
        <w:rPr>
          <w:spacing w:val="-1"/>
        </w:rPr>
        <w:t xml:space="preserve"> </w:t>
      </w:r>
      <w:r w:rsidR="00DE3606">
        <w:t>encuentran en el</w:t>
      </w:r>
      <w:r w:rsidR="00DE3606">
        <w:rPr>
          <w:spacing w:val="4"/>
        </w:rPr>
        <w:t xml:space="preserve"> </w:t>
      </w:r>
      <w:r w:rsidR="00DE3606">
        <w:t>IDIPRON.</w:t>
      </w:r>
    </w:p>
    <w:p w14:paraId="2B034382" w14:textId="77777777" w:rsidR="00DE3606" w:rsidRDefault="00DE3606" w:rsidP="00FE150F">
      <w:pPr>
        <w:pStyle w:val="Textoindependiente"/>
        <w:tabs>
          <w:tab w:val="left" w:pos="709"/>
          <w:tab w:val="left" w:pos="8505"/>
        </w:tabs>
        <w:ind w:left="283" w:hanging="289"/>
        <w:jc w:val="both"/>
      </w:pPr>
    </w:p>
    <w:p w14:paraId="37419896" w14:textId="77777777" w:rsidR="00DE3606" w:rsidRPr="00FE150F" w:rsidRDefault="00AB78FF" w:rsidP="00AB78FF">
      <w:pPr>
        <w:pStyle w:val="Ttulo2"/>
        <w:numPr>
          <w:ilvl w:val="0"/>
          <w:numId w:val="0"/>
        </w:numPr>
        <w:ind w:left="426"/>
        <w:rPr>
          <w:b/>
        </w:rPr>
      </w:pPr>
      <w:bookmarkStart w:id="31" w:name="_Toc94263236"/>
      <w:r w:rsidRPr="00AB78FF">
        <w:t>6</w:t>
      </w:r>
      <w:r w:rsidRPr="00AB78FF">
        <w:rPr>
          <w:rStyle w:val="Ttulo2Car"/>
        </w:rPr>
        <w:t xml:space="preserve">.6 </w:t>
      </w:r>
      <w:r w:rsidR="00DE3606" w:rsidRPr="00AB78FF">
        <w:rPr>
          <w:rStyle w:val="Ttulo2Car"/>
        </w:rPr>
        <w:t>Distribución de los empleos que se reportaron a la CNSC</w:t>
      </w:r>
      <w:bookmarkEnd w:id="31"/>
    </w:p>
    <w:p w14:paraId="6A877B78" w14:textId="77777777" w:rsidR="00191381" w:rsidRDefault="00191381" w:rsidP="00DE3606">
      <w:pPr>
        <w:pStyle w:val="Textoindependiente"/>
        <w:ind w:left="667"/>
        <w:jc w:val="both"/>
      </w:pPr>
    </w:p>
    <w:p w14:paraId="6A98A7A6" w14:textId="77777777" w:rsidR="00191381" w:rsidRDefault="00191381" w:rsidP="00DE3606">
      <w:pPr>
        <w:pStyle w:val="Textoindependiente"/>
        <w:ind w:left="667"/>
        <w:jc w:val="both"/>
      </w:pPr>
    </w:p>
    <w:tbl>
      <w:tblPr>
        <w:tblW w:w="0" w:type="auto"/>
        <w:jc w:val="center"/>
        <w:tblCellMar>
          <w:left w:w="70" w:type="dxa"/>
          <w:right w:w="70" w:type="dxa"/>
        </w:tblCellMar>
        <w:tblLook w:val="04A0" w:firstRow="1" w:lastRow="0" w:firstColumn="1" w:lastColumn="0" w:noHBand="0" w:noVBand="1"/>
      </w:tblPr>
      <w:tblGrid>
        <w:gridCol w:w="1118"/>
        <w:gridCol w:w="2945"/>
        <w:gridCol w:w="935"/>
        <w:gridCol w:w="863"/>
      </w:tblGrid>
      <w:tr w:rsidR="00191381" w:rsidRPr="00191381" w14:paraId="1071E3A4" w14:textId="77777777" w:rsidTr="00191381">
        <w:trPr>
          <w:trHeight w:val="330"/>
          <w:jc w:val="center"/>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646B36" w14:textId="77777777" w:rsidR="00191381" w:rsidRPr="00191381" w:rsidRDefault="00191381" w:rsidP="00191381">
            <w:pPr>
              <w:spacing w:after="0" w:line="240" w:lineRule="auto"/>
              <w:jc w:val="center"/>
              <w:rPr>
                <w:rFonts w:eastAsia="Times New Roman" w:cs="Times New Roman"/>
                <w:b/>
                <w:bCs/>
                <w:noProof w:val="0"/>
                <w:color w:val="000000"/>
                <w:sz w:val="26"/>
                <w:szCs w:val="26"/>
                <w:lang w:eastAsia="es-ES"/>
              </w:rPr>
            </w:pPr>
            <w:r w:rsidRPr="00191381">
              <w:rPr>
                <w:rFonts w:eastAsia="Times New Roman" w:cs="Times New Roman"/>
                <w:b/>
                <w:bCs/>
                <w:noProof w:val="0"/>
                <w:color w:val="000000"/>
                <w:sz w:val="26"/>
                <w:szCs w:val="26"/>
                <w:lang w:eastAsia="es-ES"/>
              </w:rPr>
              <w:t>CARGOS PROXIMO CONCURSO</w:t>
            </w:r>
          </w:p>
        </w:tc>
      </w:tr>
      <w:tr w:rsidR="00191381" w:rsidRPr="00191381" w14:paraId="59C67085" w14:textId="77777777" w:rsidTr="00191381">
        <w:trPr>
          <w:trHeight w:val="33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C36C924" w14:textId="77777777" w:rsidR="00191381" w:rsidRPr="00191381" w:rsidRDefault="00191381" w:rsidP="00191381">
            <w:pPr>
              <w:spacing w:after="0" w:line="240" w:lineRule="auto"/>
              <w:jc w:val="center"/>
              <w:rPr>
                <w:rFonts w:eastAsia="Times New Roman" w:cs="Times New Roman"/>
                <w:b/>
                <w:bCs/>
                <w:noProof w:val="0"/>
                <w:color w:val="000000"/>
                <w:sz w:val="26"/>
                <w:szCs w:val="26"/>
                <w:lang w:eastAsia="es-ES"/>
              </w:rPr>
            </w:pPr>
            <w:r w:rsidRPr="00191381">
              <w:rPr>
                <w:rFonts w:eastAsia="Times New Roman" w:cs="Times New Roman"/>
                <w:b/>
                <w:bCs/>
                <w:noProof w:val="0"/>
                <w:color w:val="000000"/>
                <w:sz w:val="26"/>
                <w:szCs w:val="26"/>
                <w:lang w:eastAsia="es-ES"/>
              </w:rPr>
              <w:t>Nivel</w:t>
            </w:r>
          </w:p>
        </w:tc>
        <w:tc>
          <w:tcPr>
            <w:tcW w:w="0" w:type="auto"/>
            <w:tcBorders>
              <w:top w:val="nil"/>
              <w:left w:val="nil"/>
              <w:bottom w:val="single" w:sz="4" w:space="0" w:color="auto"/>
              <w:right w:val="single" w:sz="4" w:space="0" w:color="auto"/>
            </w:tcBorders>
            <w:shd w:val="clear" w:color="auto" w:fill="auto"/>
            <w:noWrap/>
            <w:vAlign w:val="center"/>
            <w:hideMark/>
          </w:tcPr>
          <w:p w14:paraId="5CCF5D9E" w14:textId="77777777" w:rsidR="00191381" w:rsidRPr="00191381" w:rsidRDefault="00191381" w:rsidP="00191381">
            <w:pPr>
              <w:spacing w:after="0" w:line="240" w:lineRule="auto"/>
              <w:jc w:val="center"/>
              <w:rPr>
                <w:rFonts w:eastAsia="Times New Roman" w:cs="Times New Roman"/>
                <w:b/>
                <w:bCs/>
                <w:noProof w:val="0"/>
                <w:color w:val="000000"/>
                <w:sz w:val="26"/>
                <w:szCs w:val="26"/>
                <w:lang w:eastAsia="es-ES"/>
              </w:rPr>
            </w:pPr>
            <w:r w:rsidRPr="00191381">
              <w:rPr>
                <w:rFonts w:eastAsia="Times New Roman" w:cs="Times New Roman"/>
                <w:b/>
                <w:bCs/>
                <w:noProof w:val="0"/>
                <w:color w:val="000000"/>
                <w:sz w:val="26"/>
                <w:szCs w:val="26"/>
                <w:lang w:eastAsia="es-ES"/>
              </w:rPr>
              <w:t>Denominación</w:t>
            </w:r>
          </w:p>
        </w:tc>
        <w:tc>
          <w:tcPr>
            <w:tcW w:w="0" w:type="auto"/>
            <w:tcBorders>
              <w:top w:val="nil"/>
              <w:left w:val="nil"/>
              <w:bottom w:val="single" w:sz="4" w:space="0" w:color="auto"/>
              <w:right w:val="single" w:sz="4" w:space="0" w:color="auto"/>
            </w:tcBorders>
            <w:shd w:val="clear" w:color="auto" w:fill="auto"/>
            <w:noWrap/>
            <w:vAlign w:val="center"/>
            <w:hideMark/>
          </w:tcPr>
          <w:p w14:paraId="1A4753D6" w14:textId="77777777" w:rsidR="00191381" w:rsidRPr="00191381" w:rsidRDefault="00191381" w:rsidP="00191381">
            <w:pPr>
              <w:spacing w:after="0" w:line="240" w:lineRule="auto"/>
              <w:jc w:val="center"/>
              <w:rPr>
                <w:rFonts w:eastAsia="Times New Roman" w:cs="Times New Roman"/>
                <w:b/>
                <w:bCs/>
                <w:noProof w:val="0"/>
                <w:color w:val="000000"/>
                <w:sz w:val="26"/>
                <w:szCs w:val="26"/>
                <w:lang w:eastAsia="es-ES"/>
              </w:rPr>
            </w:pPr>
            <w:r w:rsidRPr="00191381">
              <w:rPr>
                <w:rFonts w:eastAsia="Times New Roman" w:cs="Times New Roman"/>
                <w:b/>
                <w:bCs/>
                <w:noProof w:val="0"/>
                <w:color w:val="000000"/>
                <w:sz w:val="26"/>
                <w:szCs w:val="26"/>
                <w:lang w:eastAsia="es-ES"/>
              </w:rPr>
              <w:t>Código</w:t>
            </w:r>
          </w:p>
        </w:tc>
        <w:tc>
          <w:tcPr>
            <w:tcW w:w="0" w:type="auto"/>
            <w:tcBorders>
              <w:top w:val="nil"/>
              <w:left w:val="nil"/>
              <w:bottom w:val="single" w:sz="4" w:space="0" w:color="auto"/>
              <w:right w:val="single" w:sz="4" w:space="0" w:color="auto"/>
            </w:tcBorders>
            <w:shd w:val="clear" w:color="auto" w:fill="auto"/>
            <w:noWrap/>
            <w:vAlign w:val="center"/>
            <w:hideMark/>
          </w:tcPr>
          <w:p w14:paraId="3D67FFA0" w14:textId="77777777" w:rsidR="00191381" w:rsidRPr="00191381" w:rsidRDefault="00191381" w:rsidP="00191381">
            <w:pPr>
              <w:spacing w:after="0" w:line="240" w:lineRule="auto"/>
              <w:jc w:val="center"/>
              <w:rPr>
                <w:rFonts w:eastAsia="Times New Roman" w:cs="Times New Roman"/>
                <w:b/>
                <w:bCs/>
                <w:noProof w:val="0"/>
                <w:color w:val="000000"/>
                <w:sz w:val="26"/>
                <w:szCs w:val="26"/>
                <w:lang w:eastAsia="es-ES"/>
              </w:rPr>
            </w:pPr>
            <w:r w:rsidRPr="00191381">
              <w:rPr>
                <w:rFonts w:eastAsia="Times New Roman" w:cs="Times New Roman"/>
                <w:b/>
                <w:bCs/>
                <w:noProof w:val="0"/>
                <w:color w:val="000000"/>
                <w:sz w:val="26"/>
                <w:szCs w:val="26"/>
                <w:lang w:eastAsia="es-ES"/>
              </w:rPr>
              <w:t>Grado</w:t>
            </w:r>
          </w:p>
        </w:tc>
      </w:tr>
      <w:tr w:rsidR="00191381" w:rsidRPr="00191381" w14:paraId="79FD01B7" w14:textId="77777777" w:rsidTr="00191381">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CD77E87" w14:textId="77777777" w:rsidR="00191381" w:rsidRPr="00191381" w:rsidRDefault="00191381" w:rsidP="00191381">
            <w:pPr>
              <w:spacing w:after="0" w:line="240" w:lineRule="auto"/>
              <w:jc w:val="center"/>
              <w:rPr>
                <w:rFonts w:eastAsia="Times New Roman" w:cs="Times New Roman"/>
                <w:noProof w:val="0"/>
                <w:color w:val="000000"/>
                <w:lang w:eastAsia="es-ES"/>
              </w:rPr>
            </w:pPr>
            <w:r w:rsidRPr="00191381">
              <w:rPr>
                <w:rFonts w:eastAsia="Times New Roman" w:cs="Times New Roman"/>
                <w:noProof w:val="0"/>
                <w:color w:val="000000"/>
                <w:lang w:eastAsia="es-ES"/>
              </w:rPr>
              <w:t>Técnico</w:t>
            </w:r>
          </w:p>
        </w:tc>
        <w:tc>
          <w:tcPr>
            <w:tcW w:w="0" w:type="auto"/>
            <w:tcBorders>
              <w:top w:val="nil"/>
              <w:left w:val="nil"/>
              <w:bottom w:val="single" w:sz="4" w:space="0" w:color="auto"/>
              <w:right w:val="single" w:sz="4" w:space="0" w:color="auto"/>
            </w:tcBorders>
            <w:shd w:val="clear" w:color="auto" w:fill="auto"/>
            <w:noWrap/>
            <w:vAlign w:val="center"/>
            <w:hideMark/>
          </w:tcPr>
          <w:p w14:paraId="621DBD35" w14:textId="77777777" w:rsidR="00191381" w:rsidRPr="00191381" w:rsidRDefault="00191381" w:rsidP="00191381">
            <w:pPr>
              <w:spacing w:after="0" w:line="240" w:lineRule="auto"/>
              <w:jc w:val="center"/>
              <w:rPr>
                <w:rFonts w:eastAsia="Times New Roman" w:cs="Times New Roman"/>
                <w:noProof w:val="0"/>
                <w:color w:val="000000"/>
                <w:lang w:eastAsia="es-ES"/>
              </w:rPr>
            </w:pPr>
            <w:r w:rsidRPr="00191381">
              <w:rPr>
                <w:rFonts w:eastAsia="Times New Roman" w:cs="Times New Roman"/>
                <w:noProof w:val="0"/>
                <w:color w:val="000000"/>
                <w:lang w:eastAsia="es-ES"/>
              </w:rPr>
              <w:t>Técnico Administrativo</w:t>
            </w:r>
          </w:p>
        </w:tc>
        <w:tc>
          <w:tcPr>
            <w:tcW w:w="0" w:type="auto"/>
            <w:tcBorders>
              <w:top w:val="nil"/>
              <w:left w:val="nil"/>
              <w:bottom w:val="single" w:sz="4" w:space="0" w:color="auto"/>
              <w:right w:val="single" w:sz="4" w:space="0" w:color="auto"/>
            </w:tcBorders>
            <w:shd w:val="clear" w:color="auto" w:fill="auto"/>
            <w:noWrap/>
            <w:vAlign w:val="center"/>
            <w:hideMark/>
          </w:tcPr>
          <w:p w14:paraId="29F094FD" w14:textId="77777777" w:rsidR="00191381" w:rsidRPr="00191381" w:rsidRDefault="00191381" w:rsidP="00191381">
            <w:pPr>
              <w:spacing w:after="0" w:line="240" w:lineRule="auto"/>
              <w:jc w:val="center"/>
              <w:rPr>
                <w:rFonts w:eastAsia="Times New Roman" w:cs="Times New Roman"/>
                <w:noProof w:val="0"/>
                <w:color w:val="000000"/>
                <w:lang w:eastAsia="es-ES"/>
              </w:rPr>
            </w:pPr>
            <w:r w:rsidRPr="00191381">
              <w:rPr>
                <w:rFonts w:eastAsia="Times New Roman" w:cs="Times New Roman"/>
                <w:noProof w:val="0"/>
                <w:color w:val="000000"/>
                <w:lang w:eastAsia="es-ES"/>
              </w:rPr>
              <w:t>367</w:t>
            </w:r>
          </w:p>
        </w:tc>
        <w:tc>
          <w:tcPr>
            <w:tcW w:w="0" w:type="auto"/>
            <w:tcBorders>
              <w:top w:val="nil"/>
              <w:left w:val="nil"/>
              <w:bottom w:val="single" w:sz="4" w:space="0" w:color="auto"/>
              <w:right w:val="single" w:sz="4" w:space="0" w:color="auto"/>
            </w:tcBorders>
            <w:shd w:val="clear" w:color="auto" w:fill="auto"/>
            <w:noWrap/>
            <w:vAlign w:val="center"/>
            <w:hideMark/>
          </w:tcPr>
          <w:p w14:paraId="0D90759F" w14:textId="77777777" w:rsidR="00191381" w:rsidRPr="00191381" w:rsidRDefault="00191381" w:rsidP="00191381">
            <w:pPr>
              <w:spacing w:after="0" w:line="240" w:lineRule="auto"/>
              <w:jc w:val="center"/>
              <w:rPr>
                <w:rFonts w:eastAsia="Times New Roman" w:cs="Times New Roman"/>
                <w:noProof w:val="0"/>
                <w:color w:val="000000"/>
                <w:lang w:eastAsia="es-ES"/>
              </w:rPr>
            </w:pPr>
            <w:r w:rsidRPr="00191381">
              <w:rPr>
                <w:rFonts w:eastAsia="Times New Roman" w:cs="Times New Roman"/>
                <w:noProof w:val="0"/>
                <w:color w:val="000000"/>
                <w:lang w:eastAsia="es-ES"/>
              </w:rPr>
              <w:t>03</w:t>
            </w:r>
          </w:p>
        </w:tc>
      </w:tr>
      <w:tr w:rsidR="00191381" w:rsidRPr="00191381" w14:paraId="0BF15EDD" w14:textId="77777777" w:rsidTr="00191381">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A37C915" w14:textId="77777777" w:rsidR="00191381" w:rsidRPr="00191381" w:rsidRDefault="00191381" w:rsidP="00191381">
            <w:pPr>
              <w:spacing w:after="0" w:line="240" w:lineRule="auto"/>
              <w:jc w:val="center"/>
              <w:rPr>
                <w:rFonts w:eastAsia="Times New Roman" w:cs="Times New Roman"/>
                <w:noProof w:val="0"/>
                <w:color w:val="000000"/>
                <w:lang w:eastAsia="es-ES"/>
              </w:rPr>
            </w:pPr>
            <w:r w:rsidRPr="00191381">
              <w:rPr>
                <w:rFonts w:eastAsia="Times New Roman" w:cs="Times New Roman"/>
                <w:noProof w:val="0"/>
                <w:color w:val="000000"/>
                <w:lang w:eastAsia="es-ES"/>
              </w:rPr>
              <w:t>Asistencial</w:t>
            </w:r>
          </w:p>
        </w:tc>
        <w:tc>
          <w:tcPr>
            <w:tcW w:w="0" w:type="auto"/>
            <w:tcBorders>
              <w:top w:val="nil"/>
              <w:left w:val="nil"/>
              <w:bottom w:val="single" w:sz="4" w:space="0" w:color="auto"/>
              <w:right w:val="single" w:sz="4" w:space="0" w:color="auto"/>
            </w:tcBorders>
            <w:shd w:val="clear" w:color="auto" w:fill="auto"/>
            <w:noWrap/>
            <w:vAlign w:val="center"/>
            <w:hideMark/>
          </w:tcPr>
          <w:p w14:paraId="492A115B" w14:textId="77777777" w:rsidR="00191381" w:rsidRPr="00191381" w:rsidRDefault="00191381" w:rsidP="00191381">
            <w:pPr>
              <w:spacing w:after="0" w:line="240" w:lineRule="auto"/>
              <w:jc w:val="center"/>
              <w:rPr>
                <w:rFonts w:eastAsia="Times New Roman" w:cs="Times New Roman"/>
                <w:noProof w:val="0"/>
                <w:color w:val="000000"/>
                <w:lang w:eastAsia="es-ES"/>
              </w:rPr>
            </w:pPr>
            <w:r w:rsidRPr="00191381">
              <w:rPr>
                <w:rFonts w:eastAsia="Times New Roman" w:cs="Times New Roman"/>
                <w:noProof w:val="0"/>
                <w:color w:val="000000"/>
                <w:lang w:eastAsia="es-ES"/>
              </w:rPr>
              <w:t>Auxiliar Administrativo</w:t>
            </w:r>
          </w:p>
        </w:tc>
        <w:tc>
          <w:tcPr>
            <w:tcW w:w="0" w:type="auto"/>
            <w:tcBorders>
              <w:top w:val="nil"/>
              <w:left w:val="nil"/>
              <w:bottom w:val="single" w:sz="4" w:space="0" w:color="auto"/>
              <w:right w:val="single" w:sz="4" w:space="0" w:color="auto"/>
            </w:tcBorders>
            <w:shd w:val="clear" w:color="auto" w:fill="auto"/>
            <w:noWrap/>
            <w:vAlign w:val="center"/>
            <w:hideMark/>
          </w:tcPr>
          <w:p w14:paraId="6DE8AB18" w14:textId="77777777" w:rsidR="00191381" w:rsidRPr="00191381" w:rsidRDefault="00191381" w:rsidP="00191381">
            <w:pPr>
              <w:spacing w:after="0" w:line="240" w:lineRule="auto"/>
              <w:jc w:val="center"/>
              <w:rPr>
                <w:rFonts w:eastAsia="Times New Roman" w:cs="Times New Roman"/>
                <w:noProof w:val="0"/>
                <w:color w:val="000000"/>
                <w:lang w:eastAsia="es-ES"/>
              </w:rPr>
            </w:pPr>
            <w:r w:rsidRPr="00191381">
              <w:rPr>
                <w:rFonts w:eastAsia="Times New Roman" w:cs="Times New Roman"/>
                <w:noProof w:val="0"/>
                <w:color w:val="000000"/>
                <w:lang w:eastAsia="es-ES"/>
              </w:rPr>
              <w:t>407</w:t>
            </w:r>
          </w:p>
        </w:tc>
        <w:tc>
          <w:tcPr>
            <w:tcW w:w="0" w:type="auto"/>
            <w:tcBorders>
              <w:top w:val="nil"/>
              <w:left w:val="nil"/>
              <w:bottom w:val="single" w:sz="4" w:space="0" w:color="auto"/>
              <w:right w:val="single" w:sz="4" w:space="0" w:color="auto"/>
            </w:tcBorders>
            <w:shd w:val="clear" w:color="auto" w:fill="auto"/>
            <w:noWrap/>
            <w:vAlign w:val="center"/>
            <w:hideMark/>
          </w:tcPr>
          <w:p w14:paraId="11F8AC29" w14:textId="77777777" w:rsidR="00191381" w:rsidRPr="00191381" w:rsidRDefault="00191381" w:rsidP="00191381">
            <w:pPr>
              <w:spacing w:after="0" w:line="240" w:lineRule="auto"/>
              <w:jc w:val="center"/>
              <w:rPr>
                <w:rFonts w:eastAsia="Times New Roman" w:cs="Times New Roman"/>
                <w:noProof w:val="0"/>
                <w:color w:val="000000"/>
                <w:lang w:eastAsia="es-ES"/>
              </w:rPr>
            </w:pPr>
            <w:r w:rsidRPr="00191381">
              <w:rPr>
                <w:rFonts w:eastAsia="Times New Roman" w:cs="Times New Roman"/>
                <w:noProof w:val="0"/>
                <w:color w:val="000000"/>
                <w:lang w:eastAsia="es-ES"/>
              </w:rPr>
              <w:t>10</w:t>
            </w:r>
          </w:p>
        </w:tc>
      </w:tr>
      <w:tr w:rsidR="00191381" w:rsidRPr="00191381" w14:paraId="353B6BDB" w14:textId="77777777" w:rsidTr="00191381">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5D10014" w14:textId="77777777" w:rsidR="00191381" w:rsidRPr="00191381" w:rsidRDefault="00191381" w:rsidP="00191381">
            <w:pPr>
              <w:spacing w:after="0" w:line="240" w:lineRule="auto"/>
              <w:jc w:val="center"/>
              <w:rPr>
                <w:rFonts w:eastAsia="Times New Roman" w:cs="Times New Roman"/>
                <w:noProof w:val="0"/>
                <w:color w:val="000000"/>
                <w:lang w:eastAsia="es-ES"/>
              </w:rPr>
            </w:pPr>
            <w:r w:rsidRPr="00191381">
              <w:rPr>
                <w:rFonts w:eastAsia="Times New Roman" w:cs="Times New Roman"/>
                <w:noProof w:val="0"/>
                <w:color w:val="000000"/>
                <w:lang w:eastAsia="es-ES"/>
              </w:rPr>
              <w:t>Asistencial</w:t>
            </w:r>
          </w:p>
        </w:tc>
        <w:tc>
          <w:tcPr>
            <w:tcW w:w="0" w:type="auto"/>
            <w:tcBorders>
              <w:top w:val="nil"/>
              <w:left w:val="nil"/>
              <w:bottom w:val="single" w:sz="4" w:space="0" w:color="auto"/>
              <w:right w:val="single" w:sz="4" w:space="0" w:color="auto"/>
            </w:tcBorders>
            <w:shd w:val="clear" w:color="auto" w:fill="auto"/>
            <w:noWrap/>
            <w:vAlign w:val="center"/>
            <w:hideMark/>
          </w:tcPr>
          <w:p w14:paraId="7DFCD727" w14:textId="77777777" w:rsidR="00191381" w:rsidRPr="00191381" w:rsidRDefault="00191381" w:rsidP="00191381">
            <w:pPr>
              <w:spacing w:after="0" w:line="240" w:lineRule="auto"/>
              <w:jc w:val="center"/>
              <w:rPr>
                <w:rFonts w:eastAsia="Times New Roman" w:cs="Times New Roman"/>
                <w:noProof w:val="0"/>
                <w:color w:val="000000"/>
                <w:lang w:eastAsia="es-ES"/>
              </w:rPr>
            </w:pPr>
            <w:r w:rsidRPr="00191381">
              <w:rPr>
                <w:rFonts w:eastAsia="Times New Roman" w:cs="Times New Roman"/>
                <w:noProof w:val="0"/>
                <w:color w:val="000000"/>
                <w:lang w:eastAsia="es-ES"/>
              </w:rPr>
              <w:t>Auxiliar Administrativo</w:t>
            </w:r>
          </w:p>
        </w:tc>
        <w:tc>
          <w:tcPr>
            <w:tcW w:w="0" w:type="auto"/>
            <w:tcBorders>
              <w:top w:val="nil"/>
              <w:left w:val="nil"/>
              <w:bottom w:val="single" w:sz="4" w:space="0" w:color="auto"/>
              <w:right w:val="single" w:sz="4" w:space="0" w:color="auto"/>
            </w:tcBorders>
            <w:shd w:val="clear" w:color="auto" w:fill="auto"/>
            <w:noWrap/>
            <w:vAlign w:val="center"/>
            <w:hideMark/>
          </w:tcPr>
          <w:p w14:paraId="67D6F5D7" w14:textId="77777777" w:rsidR="00191381" w:rsidRPr="00191381" w:rsidRDefault="00191381" w:rsidP="00191381">
            <w:pPr>
              <w:spacing w:after="0" w:line="240" w:lineRule="auto"/>
              <w:jc w:val="center"/>
              <w:rPr>
                <w:rFonts w:eastAsia="Times New Roman" w:cs="Times New Roman"/>
                <w:noProof w:val="0"/>
                <w:color w:val="000000"/>
                <w:lang w:eastAsia="es-ES"/>
              </w:rPr>
            </w:pPr>
            <w:r w:rsidRPr="00191381">
              <w:rPr>
                <w:rFonts w:eastAsia="Times New Roman" w:cs="Times New Roman"/>
                <w:noProof w:val="0"/>
                <w:color w:val="000000"/>
                <w:lang w:eastAsia="es-ES"/>
              </w:rPr>
              <w:t>407</w:t>
            </w:r>
          </w:p>
        </w:tc>
        <w:tc>
          <w:tcPr>
            <w:tcW w:w="0" w:type="auto"/>
            <w:tcBorders>
              <w:top w:val="nil"/>
              <w:left w:val="nil"/>
              <w:bottom w:val="single" w:sz="4" w:space="0" w:color="auto"/>
              <w:right w:val="single" w:sz="4" w:space="0" w:color="auto"/>
            </w:tcBorders>
            <w:shd w:val="clear" w:color="auto" w:fill="auto"/>
            <w:noWrap/>
            <w:vAlign w:val="center"/>
            <w:hideMark/>
          </w:tcPr>
          <w:p w14:paraId="3CA230EB" w14:textId="77777777" w:rsidR="00191381" w:rsidRPr="00191381" w:rsidRDefault="00191381" w:rsidP="00191381">
            <w:pPr>
              <w:spacing w:after="0" w:line="240" w:lineRule="auto"/>
              <w:jc w:val="center"/>
              <w:rPr>
                <w:rFonts w:eastAsia="Times New Roman" w:cs="Times New Roman"/>
                <w:noProof w:val="0"/>
                <w:color w:val="000000"/>
                <w:lang w:eastAsia="es-ES"/>
              </w:rPr>
            </w:pPr>
            <w:r w:rsidRPr="00191381">
              <w:rPr>
                <w:rFonts w:eastAsia="Times New Roman" w:cs="Times New Roman"/>
                <w:noProof w:val="0"/>
                <w:color w:val="000000"/>
                <w:lang w:eastAsia="es-ES"/>
              </w:rPr>
              <w:t>07</w:t>
            </w:r>
          </w:p>
        </w:tc>
      </w:tr>
      <w:tr w:rsidR="00191381" w:rsidRPr="00191381" w14:paraId="4731BFA9" w14:textId="77777777" w:rsidTr="00191381">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3A58B26" w14:textId="77777777" w:rsidR="00191381" w:rsidRPr="00191381" w:rsidRDefault="00191381" w:rsidP="00191381">
            <w:pPr>
              <w:spacing w:after="0" w:line="240" w:lineRule="auto"/>
              <w:jc w:val="center"/>
              <w:rPr>
                <w:rFonts w:eastAsia="Times New Roman" w:cs="Times New Roman"/>
                <w:noProof w:val="0"/>
                <w:color w:val="000000"/>
                <w:lang w:eastAsia="es-ES"/>
              </w:rPr>
            </w:pPr>
            <w:r w:rsidRPr="00191381">
              <w:rPr>
                <w:rFonts w:eastAsia="Times New Roman" w:cs="Times New Roman"/>
                <w:noProof w:val="0"/>
                <w:color w:val="000000"/>
                <w:lang w:eastAsia="es-ES"/>
              </w:rPr>
              <w:t>Asistencial</w:t>
            </w:r>
          </w:p>
        </w:tc>
        <w:tc>
          <w:tcPr>
            <w:tcW w:w="0" w:type="auto"/>
            <w:tcBorders>
              <w:top w:val="nil"/>
              <w:left w:val="nil"/>
              <w:bottom w:val="single" w:sz="4" w:space="0" w:color="auto"/>
              <w:right w:val="single" w:sz="4" w:space="0" w:color="auto"/>
            </w:tcBorders>
            <w:shd w:val="clear" w:color="auto" w:fill="auto"/>
            <w:noWrap/>
            <w:vAlign w:val="center"/>
            <w:hideMark/>
          </w:tcPr>
          <w:p w14:paraId="40D7FB6F" w14:textId="77777777" w:rsidR="00191381" w:rsidRPr="00191381" w:rsidRDefault="00191381" w:rsidP="00191381">
            <w:pPr>
              <w:spacing w:after="0" w:line="240" w:lineRule="auto"/>
              <w:jc w:val="center"/>
              <w:rPr>
                <w:rFonts w:eastAsia="Times New Roman" w:cs="Times New Roman"/>
                <w:noProof w:val="0"/>
                <w:color w:val="000000"/>
                <w:lang w:eastAsia="es-ES"/>
              </w:rPr>
            </w:pPr>
            <w:r w:rsidRPr="00191381">
              <w:rPr>
                <w:rFonts w:eastAsia="Times New Roman" w:cs="Times New Roman"/>
                <w:noProof w:val="0"/>
                <w:color w:val="000000"/>
                <w:lang w:eastAsia="es-ES"/>
              </w:rPr>
              <w:t>Auxiliar Administrativo</w:t>
            </w:r>
          </w:p>
        </w:tc>
        <w:tc>
          <w:tcPr>
            <w:tcW w:w="0" w:type="auto"/>
            <w:tcBorders>
              <w:top w:val="nil"/>
              <w:left w:val="nil"/>
              <w:bottom w:val="single" w:sz="4" w:space="0" w:color="auto"/>
              <w:right w:val="single" w:sz="4" w:space="0" w:color="auto"/>
            </w:tcBorders>
            <w:shd w:val="clear" w:color="auto" w:fill="auto"/>
            <w:noWrap/>
            <w:vAlign w:val="center"/>
            <w:hideMark/>
          </w:tcPr>
          <w:p w14:paraId="38D5A7DE" w14:textId="77777777" w:rsidR="00191381" w:rsidRPr="00191381" w:rsidRDefault="00191381" w:rsidP="00191381">
            <w:pPr>
              <w:spacing w:after="0" w:line="240" w:lineRule="auto"/>
              <w:jc w:val="center"/>
              <w:rPr>
                <w:rFonts w:eastAsia="Times New Roman" w:cs="Times New Roman"/>
                <w:noProof w:val="0"/>
                <w:color w:val="000000"/>
                <w:lang w:eastAsia="es-ES"/>
              </w:rPr>
            </w:pPr>
            <w:r w:rsidRPr="00191381">
              <w:rPr>
                <w:rFonts w:eastAsia="Times New Roman" w:cs="Times New Roman"/>
                <w:noProof w:val="0"/>
                <w:color w:val="000000"/>
                <w:lang w:eastAsia="es-ES"/>
              </w:rPr>
              <w:t>407</w:t>
            </w:r>
          </w:p>
        </w:tc>
        <w:tc>
          <w:tcPr>
            <w:tcW w:w="0" w:type="auto"/>
            <w:tcBorders>
              <w:top w:val="nil"/>
              <w:left w:val="nil"/>
              <w:bottom w:val="single" w:sz="4" w:space="0" w:color="auto"/>
              <w:right w:val="single" w:sz="4" w:space="0" w:color="auto"/>
            </w:tcBorders>
            <w:shd w:val="clear" w:color="auto" w:fill="auto"/>
            <w:noWrap/>
            <w:vAlign w:val="center"/>
            <w:hideMark/>
          </w:tcPr>
          <w:p w14:paraId="7795C19E" w14:textId="77777777" w:rsidR="00191381" w:rsidRPr="00191381" w:rsidRDefault="00191381" w:rsidP="00191381">
            <w:pPr>
              <w:spacing w:after="0" w:line="240" w:lineRule="auto"/>
              <w:jc w:val="center"/>
              <w:rPr>
                <w:rFonts w:eastAsia="Times New Roman" w:cs="Times New Roman"/>
                <w:noProof w:val="0"/>
                <w:color w:val="000000"/>
                <w:lang w:eastAsia="es-ES"/>
              </w:rPr>
            </w:pPr>
            <w:r w:rsidRPr="00191381">
              <w:rPr>
                <w:rFonts w:eastAsia="Times New Roman" w:cs="Times New Roman"/>
                <w:noProof w:val="0"/>
                <w:color w:val="000000"/>
                <w:lang w:eastAsia="es-ES"/>
              </w:rPr>
              <w:t>04</w:t>
            </w:r>
          </w:p>
        </w:tc>
      </w:tr>
      <w:tr w:rsidR="00191381" w:rsidRPr="00191381" w14:paraId="62384C9A" w14:textId="77777777" w:rsidTr="00191381">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A929A93" w14:textId="77777777" w:rsidR="00191381" w:rsidRPr="00191381" w:rsidRDefault="00191381" w:rsidP="00191381">
            <w:pPr>
              <w:spacing w:after="0" w:line="240" w:lineRule="auto"/>
              <w:jc w:val="center"/>
              <w:rPr>
                <w:rFonts w:eastAsia="Times New Roman" w:cs="Times New Roman"/>
                <w:noProof w:val="0"/>
                <w:color w:val="000000"/>
                <w:lang w:eastAsia="es-ES"/>
              </w:rPr>
            </w:pPr>
            <w:r w:rsidRPr="00191381">
              <w:rPr>
                <w:rFonts w:eastAsia="Times New Roman" w:cs="Times New Roman"/>
                <w:noProof w:val="0"/>
                <w:color w:val="000000"/>
                <w:lang w:eastAsia="es-ES"/>
              </w:rPr>
              <w:t>Asistencial</w:t>
            </w:r>
          </w:p>
        </w:tc>
        <w:tc>
          <w:tcPr>
            <w:tcW w:w="0" w:type="auto"/>
            <w:tcBorders>
              <w:top w:val="nil"/>
              <w:left w:val="nil"/>
              <w:bottom w:val="single" w:sz="4" w:space="0" w:color="auto"/>
              <w:right w:val="single" w:sz="4" w:space="0" w:color="auto"/>
            </w:tcBorders>
            <w:shd w:val="clear" w:color="auto" w:fill="auto"/>
            <w:noWrap/>
            <w:vAlign w:val="center"/>
            <w:hideMark/>
          </w:tcPr>
          <w:p w14:paraId="4540CD9F" w14:textId="77777777" w:rsidR="00191381" w:rsidRPr="00191381" w:rsidRDefault="00191381" w:rsidP="00191381">
            <w:pPr>
              <w:spacing w:after="0" w:line="240" w:lineRule="auto"/>
              <w:jc w:val="center"/>
              <w:rPr>
                <w:rFonts w:eastAsia="Times New Roman" w:cs="Times New Roman"/>
                <w:noProof w:val="0"/>
                <w:color w:val="000000"/>
                <w:lang w:eastAsia="es-ES"/>
              </w:rPr>
            </w:pPr>
            <w:r w:rsidRPr="00191381">
              <w:rPr>
                <w:rFonts w:eastAsia="Times New Roman" w:cs="Times New Roman"/>
                <w:noProof w:val="0"/>
                <w:color w:val="000000"/>
                <w:lang w:eastAsia="es-ES"/>
              </w:rPr>
              <w:t>Auxiliar de Servicios Generales</w:t>
            </w:r>
          </w:p>
        </w:tc>
        <w:tc>
          <w:tcPr>
            <w:tcW w:w="0" w:type="auto"/>
            <w:tcBorders>
              <w:top w:val="nil"/>
              <w:left w:val="nil"/>
              <w:bottom w:val="single" w:sz="4" w:space="0" w:color="auto"/>
              <w:right w:val="single" w:sz="4" w:space="0" w:color="auto"/>
            </w:tcBorders>
            <w:shd w:val="clear" w:color="auto" w:fill="auto"/>
            <w:noWrap/>
            <w:vAlign w:val="center"/>
            <w:hideMark/>
          </w:tcPr>
          <w:p w14:paraId="621D2CE5" w14:textId="77777777" w:rsidR="00191381" w:rsidRPr="00191381" w:rsidRDefault="00191381" w:rsidP="00191381">
            <w:pPr>
              <w:spacing w:after="0" w:line="240" w:lineRule="auto"/>
              <w:jc w:val="center"/>
              <w:rPr>
                <w:rFonts w:eastAsia="Times New Roman" w:cs="Times New Roman"/>
                <w:noProof w:val="0"/>
                <w:color w:val="000000"/>
                <w:lang w:eastAsia="es-ES"/>
              </w:rPr>
            </w:pPr>
            <w:r w:rsidRPr="00191381">
              <w:rPr>
                <w:rFonts w:eastAsia="Times New Roman" w:cs="Times New Roman"/>
                <w:noProof w:val="0"/>
                <w:color w:val="000000"/>
                <w:lang w:eastAsia="es-ES"/>
              </w:rPr>
              <w:t>470</w:t>
            </w:r>
          </w:p>
        </w:tc>
        <w:tc>
          <w:tcPr>
            <w:tcW w:w="0" w:type="auto"/>
            <w:tcBorders>
              <w:top w:val="nil"/>
              <w:left w:val="nil"/>
              <w:bottom w:val="single" w:sz="4" w:space="0" w:color="auto"/>
              <w:right w:val="single" w:sz="4" w:space="0" w:color="auto"/>
            </w:tcBorders>
            <w:shd w:val="clear" w:color="auto" w:fill="auto"/>
            <w:noWrap/>
            <w:vAlign w:val="center"/>
            <w:hideMark/>
          </w:tcPr>
          <w:p w14:paraId="145028C2" w14:textId="77777777" w:rsidR="00191381" w:rsidRPr="00191381" w:rsidRDefault="00191381" w:rsidP="00191381">
            <w:pPr>
              <w:spacing w:after="0" w:line="240" w:lineRule="auto"/>
              <w:jc w:val="center"/>
              <w:rPr>
                <w:rFonts w:eastAsia="Times New Roman" w:cs="Times New Roman"/>
                <w:noProof w:val="0"/>
                <w:color w:val="000000"/>
                <w:lang w:eastAsia="es-ES"/>
              </w:rPr>
            </w:pPr>
            <w:r w:rsidRPr="00191381">
              <w:rPr>
                <w:rFonts w:eastAsia="Times New Roman" w:cs="Times New Roman"/>
                <w:noProof w:val="0"/>
                <w:color w:val="000000"/>
                <w:lang w:eastAsia="es-ES"/>
              </w:rPr>
              <w:t>01</w:t>
            </w:r>
          </w:p>
        </w:tc>
      </w:tr>
    </w:tbl>
    <w:p w14:paraId="24DF9DA4" w14:textId="77777777" w:rsidR="007A3CEF" w:rsidRDefault="007A3CEF" w:rsidP="00EB6A12">
      <w:pPr>
        <w:pStyle w:val="Textoindependiente"/>
        <w:spacing w:before="171" w:after="11" w:line="360" w:lineRule="auto"/>
        <w:ind w:right="837"/>
        <w:jc w:val="both"/>
      </w:pPr>
    </w:p>
    <w:tbl>
      <w:tblPr>
        <w:tblStyle w:val="Tablaconcuadrcula1"/>
        <w:tblpPr w:leftFromText="141" w:rightFromText="141" w:vertAnchor="text" w:horzAnchor="margin" w:tblpY="39"/>
        <w:tblW w:w="9209" w:type="dxa"/>
        <w:tblLook w:val="04A0" w:firstRow="1" w:lastRow="0" w:firstColumn="1" w:lastColumn="0" w:noHBand="0" w:noVBand="1"/>
      </w:tblPr>
      <w:tblGrid>
        <w:gridCol w:w="702"/>
        <w:gridCol w:w="5703"/>
        <w:gridCol w:w="1407"/>
        <w:gridCol w:w="1397"/>
      </w:tblGrid>
      <w:tr w:rsidR="00EB6A12" w:rsidRPr="00D744E8" w14:paraId="4AF7624B" w14:textId="77777777" w:rsidTr="00535004">
        <w:trPr>
          <w:trHeight w:val="265"/>
        </w:trPr>
        <w:tc>
          <w:tcPr>
            <w:tcW w:w="702" w:type="dxa"/>
          </w:tcPr>
          <w:p w14:paraId="31AF736C" w14:textId="77777777" w:rsidR="00EB6A12" w:rsidRPr="00D744E8" w:rsidRDefault="00EB6A12" w:rsidP="00535004">
            <w:pPr>
              <w:jc w:val="center"/>
              <w:rPr>
                <w:rFonts w:ascii="Arial Narrow" w:hAnsi="Arial Narrow" w:cs="Times New Roman"/>
                <w:sz w:val="14"/>
                <w:szCs w:val="14"/>
                <w:lang w:val="es-CO"/>
              </w:rPr>
            </w:pPr>
          </w:p>
        </w:tc>
        <w:tc>
          <w:tcPr>
            <w:tcW w:w="5703" w:type="dxa"/>
          </w:tcPr>
          <w:p w14:paraId="32EBBDB8" w14:textId="77777777" w:rsidR="00EB6A12" w:rsidRPr="00D744E8" w:rsidRDefault="00EB6A12" w:rsidP="00535004">
            <w:pPr>
              <w:jc w:val="center"/>
              <w:rPr>
                <w:rFonts w:ascii="Arial Narrow" w:hAnsi="Arial Narrow" w:cs="Times New Roman"/>
                <w:sz w:val="14"/>
                <w:szCs w:val="14"/>
                <w:lang w:val="es-CO"/>
              </w:rPr>
            </w:pPr>
            <w:r w:rsidRPr="00D744E8">
              <w:rPr>
                <w:rFonts w:ascii="Arial Narrow" w:hAnsi="Arial Narrow" w:cs="Times New Roman"/>
                <w:sz w:val="14"/>
                <w:szCs w:val="14"/>
                <w:lang w:val="es-CO"/>
              </w:rPr>
              <w:t>NOMBRE</w:t>
            </w:r>
          </w:p>
        </w:tc>
        <w:tc>
          <w:tcPr>
            <w:tcW w:w="1407" w:type="dxa"/>
          </w:tcPr>
          <w:p w14:paraId="18D9FA43" w14:textId="77777777" w:rsidR="00EB6A12" w:rsidRPr="00D744E8" w:rsidRDefault="00EB6A12" w:rsidP="00535004">
            <w:pPr>
              <w:jc w:val="center"/>
              <w:rPr>
                <w:rFonts w:ascii="Arial Narrow" w:hAnsi="Arial Narrow" w:cs="Times New Roman"/>
                <w:sz w:val="14"/>
                <w:szCs w:val="14"/>
                <w:lang w:val="es-CO"/>
              </w:rPr>
            </w:pPr>
            <w:r w:rsidRPr="00D744E8">
              <w:rPr>
                <w:rFonts w:ascii="Arial Narrow" w:hAnsi="Arial Narrow" w:cs="Times New Roman"/>
                <w:sz w:val="14"/>
                <w:szCs w:val="14"/>
                <w:lang w:val="es-CO"/>
              </w:rPr>
              <w:t>FIRMA</w:t>
            </w:r>
          </w:p>
        </w:tc>
        <w:tc>
          <w:tcPr>
            <w:tcW w:w="1397" w:type="dxa"/>
          </w:tcPr>
          <w:p w14:paraId="7D629B93" w14:textId="77777777" w:rsidR="00EB6A12" w:rsidRPr="00D744E8" w:rsidRDefault="00EB6A12" w:rsidP="00535004">
            <w:pPr>
              <w:jc w:val="center"/>
              <w:rPr>
                <w:rFonts w:ascii="Arial Narrow" w:hAnsi="Arial Narrow" w:cs="Times New Roman"/>
                <w:sz w:val="14"/>
                <w:szCs w:val="14"/>
                <w:lang w:val="es-CO"/>
              </w:rPr>
            </w:pPr>
            <w:r w:rsidRPr="00D744E8">
              <w:rPr>
                <w:rFonts w:ascii="Arial Narrow" w:hAnsi="Arial Narrow" w:cs="Times New Roman"/>
                <w:sz w:val="14"/>
                <w:szCs w:val="14"/>
                <w:lang w:val="es-CO"/>
              </w:rPr>
              <w:t>FECHA</w:t>
            </w:r>
          </w:p>
        </w:tc>
      </w:tr>
      <w:tr w:rsidR="00EB6A12" w:rsidRPr="00D744E8" w14:paraId="453C9346" w14:textId="77777777" w:rsidTr="00535004">
        <w:trPr>
          <w:trHeight w:val="52"/>
        </w:trPr>
        <w:tc>
          <w:tcPr>
            <w:tcW w:w="702" w:type="dxa"/>
          </w:tcPr>
          <w:p w14:paraId="0F82B5E2" w14:textId="77777777" w:rsidR="00EB6A12" w:rsidRPr="00D744E8" w:rsidRDefault="00EB6A12" w:rsidP="00535004">
            <w:pPr>
              <w:rPr>
                <w:rFonts w:ascii="Arial Narrow" w:hAnsi="Arial Narrow" w:cs="Times New Roman"/>
                <w:sz w:val="14"/>
                <w:szCs w:val="14"/>
                <w:lang w:val="es-CO"/>
              </w:rPr>
            </w:pPr>
            <w:r w:rsidRPr="00D744E8">
              <w:rPr>
                <w:rFonts w:ascii="Arial Narrow" w:hAnsi="Arial Narrow" w:cs="Times New Roman"/>
                <w:sz w:val="14"/>
                <w:szCs w:val="14"/>
                <w:lang w:val="es-CO"/>
              </w:rPr>
              <w:t>Proyectó:</w:t>
            </w:r>
          </w:p>
        </w:tc>
        <w:tc>
          <w:tcPr>
            <w:tcW w:w="5703" w:type="dxa"/>
          </w:tcPr>
          <w:p w14:paraId="24886264" w14:textId="77777777" w:rsidR="00EB6A12" w:rsidRPr="00D744E8" w:rsidRDefault="00EB6A12" w:rsidP="00535004">
            <w:pPr>
              <w:rPr>
                <w:rFonts w:ascii="Arial Narrow" w:hAnsi="Arial Narrow" w:cs="Times New Roman"/>
                <w:sz w:val="14"/>
                <w:szCs w:val="14"/>
                <w:lang w:val="es-CO"/>
              </w:rPr>
            </w:pPr>
            <w:r>
              <w:rPr>
                <w:rFonts w:ascii="Arial Narrow" w:hAnsi="Arial Narrow" w:cs="Times New Roman"/>
                <w:sz w:val="14"/>
                <w:szCs w:val="14"/>
                <w:lang w:val="es-CO"/>
              </w:rPr>
              <w:t>Javier Bustamante Caro - Contratista</w:t>
            </w:r>
          </w:p>
        </w:tc>
        <w:tc>
          <w:tcPr>
            <w:tcW w:w="1407" w:type="dxa"/>
          </w:tcPr>
          <w:p w14:paraId="1F334E27" w14:textId="77777777" w:rsidR="00EB6A12" w:rsidRPr="00D744E8" w:rsidRDefault="00EB6A12" w:rsidP="00535004">
            <w:pPr>
              <w:rPr>
                <w:rFonts w:ascii="Arial Narrow" w:hAnsi="Arial Narrow" w:cs="Times New Roman"/>
                <w:sz w:val="14"/>
                <w:szCs w:val="14"/>
                <w:lang w:val="es-CO"/>
              </w:rPr>
            </w:pPr>
            <w:r>
              <w:rPr>
                <w:lang w:val="es-CO" w:eastAsia="es-CO"/>
              </w:rPr>
              <w:drawing>
                <wp:anchor distT="0" distB="0" distL="114300" distR="114300" simplePos="0" relativeHeight="251659264" behindDoc="0" locked="0" layoutInCell="1" allowOverlap="1" wp14:anchorId="7DEA26C3" wp14:editId="1ADDFCB4">
                  <wp:simplePos x="0" y="0"/>
                  <wp:positionH relativeFrom="column">
                    <wp:posOffset>-6350</wp:posOffset>
                  </wp:positionH>
                  <wp:positionV relativeFrom="paragraph">
                    <wp:posOffset>4445</wp:posOffset>
                  </wp:positionV>
                  <wp:extent cx="561975" cy="95250"/>
                  <wp:effectExtent l="0" t="0" r="9525"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975" cy="952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397" w:type="dxa"/>
          </w:tcPr>
          <w:p w14:paraId="0E49EE03" w14:textId="77777777" w:rsidR="00EB6A12" w:rsidRPr="00D744E8" w:rsidRDefault="00EB6A12" w:rsidP="00535004">
            <w:pPr>
              <w:rPr>
                <w:rFonts w:ascii="Arial Narrow" w:hAnsi="Arial Narrow" w:cs="Times New Roman"/>
                <w:sz w:val="14"/>
                <w:szCs w:val="14"/>
                <w:lang w:val="es-CO"/>
              </w:rPr>
            </w:pPr>
            <w:r>
              <w:rPr>
                <w:rFonts w:ascii="Arial Narrow" w:hAnsi="Arial Narrow" w:cs="Times New Roman"/>
                <w:sz w:val="14"/>
                <w:szCs w:val="14"/>
                <w:lang w:val="es-CO"/>
              </w:rPr>
              <w:t>28/01/2022</w:t>
            </w:r>
          </w:p>
        </w:tc>
      </w:tr>
      <w:tr w:rsidR="00EB6A12" w:rsidRPr="00D744E8" w14:paraId="2378FAD9" w14:textId="77777777" w:rsidTr="00535004">
        <w:trPr>
          <w:trHeight w:val="53"/>
        </w:trPr>
        <w:tc>
          <w:tcPr>
            <w:tcW w:w="702" w:type="dxa"/>
          </w:tcPr>
          <w:p w14:paraId="3FEAC862" w14:textId="77777777" w:rsidR="00EB6A12" w:rsidRPr="00D744E8" w:rsidRDefault="00EB6A12" w:rsidP="00535004">
            <w:pPr>
              <w:rPr>
                <w:rFonts w:ascii="Arial Narrow" w:hAnsi="Arial Narrow" w:cs="Times New Roman"/>
                <w:sz w:val="14"/>
                <w:szCs w:val="14"/>
                <w:lang w:val="es-CO"/>
              </w:rPr>
            </w:pPr>
            <w:r w:rsidRPr="00D744E8">
              <w:rPr>
                <w:rFonts w:ascii="Arial Narrow" w:hAnsi="Arial Narrow" w:cs="Times New Roman"/>
                <w:sz w:val="14"/>
                <w:szCs w:val="14"/>
                <w:lang w:val="es-CO"/>
              </w:rPr>
              <w:t>Reviso</w:t>
            </w:r>
          </w:p>
        </w:tc>
        <w:tc>
          <w:tcPr>
            <w:tcW w:w="5703" w:type="dxa"/>
          </w:tcPr>
          <w:p w14:paraId="2D163D48" w14:textId="77777777" w:rsidR="00EB6A12" w:rsidRPr="00D744E8" w:rsidRDefault="00EB6A12" w:rsidP="00535004">
            <w:pPr>
              <w:contextualSpacing/>
              <w:rPr>
                <w:rFonts w:ascii="Arial Narrow" w:hAnsi="Arial Narrow" w:cs="Times New Roman"/>
                <w:sz w:val="14"/>
                <w:szCs w:val="14"/>
              </w:rPr>
            </w:pPr>
            <w:r>
              <w:rPr>
                <w:rFonts w:ascii="Arial Narrow" w:hAnsi="Arial Narrow" w:cs="Times New Roman"/>
                <w:sz w:val="14"/>
                <w:szCs w:val="14"/>
              </w:rPr>
              <w:t>Yesid Alonso Salamanca Zuluaga Subdirector codigo 070 Grado 02</w:t>
            </w:r>
          </w:p>
        </w:tc>
        <w:tc>
          <w:tcPr>
            <w:tcW w:w="1407" w:type="dxa"/>
          </w:tcPr>
          <w:p w14:paraId="4939B94A" w14:textId="77777777" w:rsidR="00EB6A12" w:rsidRPr="00F54EE8" w:rsidRDefault="00E36E25" w:rsidP="00535004">
            <w:pPr>
              <w:rPr>
                <w:rFonts w:ascii="Arial Narrow" w:hAnsi="Arial Narrow" w:cs="Times New Roman"/>
                <w:sz w:val="14"/>
                <w:szCs w:val="14"/>
              </w:rPr>
            </w:pPr>
            <w:r>
              <w:rPr>
                <w:lang w:val="es-CO" w:eastAsia="es-CO"/>
              </w:rPr>
              <w:drawing>
                <wp:inline distT="0" distB="0" distL="0" distR="0" wp14:anchorId="51345497" wp14:editId="5F9DFE78">
                  <wp:extent cx="533400" cy="171450"/>
                  <wp:effectExtent l="0" t="0" r="0" b="0"/>
                  <wp:docPr id="1" name="Imagen 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171450"/>
                          </a:xfrm>
                          <a:prstGeom prst="rect">
                            <a:avLst/>
                          </a:prstGeom>
                          <a:noFill/>
                          <a:ln>
                            <a:noFill/>
                          </a:ln>
                        </pic:spPr>
                      </pic:pic>
                    </a:graphicData>
                  </a:graphic>
                </wp:inline>
              </w:drawing>
            </w:r>
          </w:p>
        </w:tc>
        <w:tc>
          <w:tcPr>
            <w:tcW w:w="1397" w:type="dxa"/>
          </w:tcPr>
          <w:p w14:paraId="46862652" w14:textId="77777777" w:rsidR="00EB6A12" w:rsidRPr="00D744E8" w:rsidRDefault="00EB6A12" w:rsidP="00535004">
            <w:pPr>
              <w:rPr>
                <w:rFonts w:ascii="Arial Narrow" w:hAnsi="Arial Narrow" w:cs="Times New Roman"/>
                <w:sz w:val="14"/>
                <w:szCs w:val="14"/>
                <w:lang w:val="es-CO"/>
              </w:rPr>
            </w:pPr>
            <w:r>
              <w:rPr>
                <w:rFonts w:ascii="Arial Narrow" w:hAnsi="Arial Narrow" w:cs="Times New Roman"/>
                <w:sz w:val="14"/>
                <w:szCs w:val="14"/>
                <w:lang w:val="es-CO"/>
              </w:rPr>
              <w:t>28/01/2022</w:t>
            </w:r>
          </w:p>
        </w:tc>
      </w:tr>
      <w:tr w:rsidR="00EB6A12" w:rsidRPr="00D744E8" w14:paraId="6B56088C" w14:textId="77777777" w:rsidTr="00535004">
        <w:trPr>
          <w:trHeight w:val="84"/>
        </w:trPr>
        <w:tc>
          <w:tcPr>
            <w:tcW w:w="702" w:type="dxa"/>
          </w:tcPr>
          <w:p w14:paraId="733C0F40" w14:textId="77777777" w:rsidR="00EB6A12" w:rsidRPr="00D744E8" w:rsidRDefault="00EB6A12" w:rsidP="00535004">
            <w:pPr>
              <w:rPr>
                <w:rFonts w:ascii="Arial Narrow" w:hAnsi="Arial Narrow" w:cs="Times New Roman"/>
                <w:sz w:val="14"/>
                <w:szCs w:val="14"/>
                <w:lang w:val="es-CO"/>
              </w:rPr>
            </w:pPr>
            <w:r w:rsidRPr="00D744E8">
              <w:rPr>
                <w:rFonts w:ascii="Arial Narrow" w:hAnsi="Arial Narrow" w:cs="Times New Roman"/>
                <w:sz w:val="14"/>
                <w:szCs w:val="14"/>
                <w:lang w:val="es-CO"/>
              </w:rPr>
              <w:t>Aprobó:</w:t>
            </w:r>
          </w:p>
        </w:tc>
        <w:tc>
          <w:tcPr>
            <w:tcW w:w="5703" w:type="dxa"/>
          </w:tcPr>
          <w:p w14:paraId="622201D5" w14:textId="77777777" w:rsidR="00EB6A12" w:rsidRPr="00D744E8" w:rsidRDefault="00EB6A12" w:rsidP="00535004">
            <w:pPr>
              <w:rPr>
                <w:rFonts w:ascii="Arial Narrow" w:hAnsi="Arial Narrow" w:cs="Times New Roman"/>
                <w:sz w:val="14"/>
                <w:szCs w:val="14"/>
              </w:rPr>
            </w:pPr>
          </w:p>
        </w:tc>
        <w:tc>
          <w:tcPr>
            <w:tcW w:w="1407" w:type="dxa"/>
          </w:tcPr>
          <w:p w14:paraId="4DAD44AF" w14:textId="77777777" w:rsidR="00EB6A12" w:rsidRPr="00D744E8" w:rsidRDefault="00EB6A12" w:rsidP="00535004">
            <w:pPr>
              <w:rPr>
                <w:rFonts w:ascii="Arial Narrow" w:hAnsi="Arial Narrow" w:cs="Times New Roman"/>
                <w:sz w:val="14"/>
                <w:szCs w:val="14"/>
                <w:lang w:val="es-CO"/>
              </w:rPr>
            </w:pPr>
          </w:p>
        </w:tc>
        <w:tc>
          <w:tcPr>
            <w:tcW w:w="1397" w:type="dxa"/>
          </w:tcPr>
          <w:p w14:paraId="0B30D487" w14:textId="77777777" w:rsidR="00EB6A12" w:rsidRPr="00D744E8" w:rsidRDefault="00EB6A12" w:rsidP="00535004">
            <w:pPr>
              <w:rPr>
                <w:rFonts w:ascii="Arial Narrow" w:hAnsi="Arial Narrow" w:cs="Times New Roman"/>
                <w:sz w:val="14"/>
                <w:szCs w:val="14"/>
                <w:lang w:val="es-CO"/>
              </w:rPr>
            </w:pPr>
          </w:p>
        </w:tc>
      </w:tr>
      <w:tr w:rsidR="00EB6A12" w:rsidRPr="00D744E8" w14:paraId="3F74C428" w14:textId="77777777" w:rsidTr="00535004">
        <w:trPr>
          <w:trHeight w:val="394"/>
        </w:trPr>
        <w:tc>
          <w:tcPr>
            <w:tcW w:w="9209" w:type="dxa"/>
            <w:gridSpan w:val="4"/>
          </w:tcPr>
          <w:p w14:paraId="5E92C3F7" w14:textId="77777777" w:rsidR="00EB6A12" w:rsidRPr="00D744E8" w:rsidRDefault="00EB6A12" w:rsidP="00535004">
            <w:pPr>
              <w:rPr>
                <w:rFonts w:ascii="Arial Narrow" w:hAnsi="Arial Narrow" w:cs="Times New Roman"/>
                <w:sz w:val="14"/>
                <w:szCs w:val="14"/>
                <w:lang w:val="es-CO"/>
              </w:rPr>
            </w:pPr>
            <w:r w:rsidRPr="00D744E8">
              <w:rPr>
                <w:rFonts w:ascii="Arial Narrow" w:hAnsi="Arial Narrow" w:cs="Times New Roman"/>
                <w:sz w:val="14"/>
                <w:szCs w:val="14"/>
                <w:lang w:val="es-CO"/>
              </w:rPr>
              <w:t>Los arriba firmantes declaramos que hemos revisado el documento y lo encontramos ajustado a las normas y disposiciones legales vigentes y por tanto, bajo nuestra responsabilidad lo presentamos a firma.</w:t>
            </w:r>
          </w:p>
        </w:tc>
      </w:tr>
    </w:tbl>
    <w:p w14:paraId="7D95FBCF" w14:textId="77777777" w:rsidR="00B97EA3" w:rsidRDefault="00B97EA3"/>
    <w:sectPr w:rsidR="00B97EA3">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4AF13" w14:textId="77777777" w:rsidR="0064614C" w:rsidRDefault="0064614C" w:rsidP="00B97EA3">
      <w:pPr>
        <w:spacing w:after="0" w:line="240" w:lineRule="auto"/>
      </w:pPr>
      <w:r>
        <w:separator/>
      </w:r>
    </w:p>
  </w:endnote>
  <w:endnote w:type="continuationSeparator" w:id="0">
    <w:p w14:paraId="6D4FF93C" w14:textId="77777777" w:rsidR="0064614C" w:rsidRDefault="0064614C" w:rsidP="00B97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EFF13" w14:textId="77777777" w:rsidR="007B5107" w:rsidRDefault="007B5107">
    <w:pPr>
      <w:pStyle w:val="Piedepgina"/>
    </w:pPr>
    <w:r w:rsidRPr="003947CF">
      <w:rPr>
        <w:lang w:val="es-CO" w:eastAsia="es-CO"/>
      </w:rPr>
      <w:drawing>
        <wp:anchor distT="0" distB="0" distL="114300" distR="114300" simplePos="0" relativeHeight="251661312" behindDoc="1" locked="0" layoutInCell="1" allowOverlap="1" wp14:anchorId="2C6EA7FF" wp14:editId="2C2FB2C9">
          <wp:simplePos x="0" y="0"/>
          <wp:positionH relativeFrom="margin">
            <wp:posOffset>152400</wp:posOffset>
          </wp:positionH>
          <wp:positionV relativeFrom="paragraph">
            <wp:posOffset>262255</wp:posOffset>
          </wp:positionV>
          <wp:extent cx="5724525" cy="514350"/>
          <wp:effectExtent l="0" t="0" r="9525" b="0"/>
          <wp:wrapTight wrapText="bothSides">
            <wp:wrapPolygon edited="0">
              <wp:start x="0" y="0"/>
              <wp:lineTo x="0" y="20800"/>
              <wp:lineTo x="21564" y="20800"/>
              <wp:lineTo x="21564" y="0"/>
              <wp:lineTo x="0" y="0"/>
            </wp:wrapPolygon>
          </wp:wrapTight>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5143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7DAE3" w14:textId="77777777" w:rsidR="007B5107" w:rsidRDefault="007B5107">
    <w:pPr>
      <w:pStyle w:val="Piedepgina"/>
    </w:pPr>
    <w:r>
      <w:rPr>
        <w:lang w:val="es-CO" w:eastAsia="es-CO"/>
      </w:rPr>
      <w:drawing>
        <wp:anchor distT="0" distB="0" distL="0" distR="0" simplePos="0" relativeHeight="251659264" behindDoc="0" locked="0" layoutInCell="1" allowOverlap="1" wp14:anchorId="3CEA97FF" wp14:editId="0ED5D659">
          <wp:simplePos x="0" y="0"/>
          <wp:positionH relativeFrom="page">
            <wp:posOffset>1080135</wp:posOffset>
          </wp:positionH>
          <wp:positionV relativeFrom="paragraph">
            <wp:posOffset>170815</wp:posOffset>
          </wp:positionV>
          <wp:extent cx="5595348" cy="548640"/>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5595348" cy="548640"/>
                  </a:xfrm>
                  <a:prstGeom prst="rect">
                    <a:avLst/>
                  </a:prstGeom>
                </pic:spPr>
              </pic:pic>
            </a:graphicData>
          </a:graphic>
        </wp:anchor>
      </w:drawing>
    </w:r>
  </w:p>
  <w:p w14:paraId="2FA4EAD7" w14:textId="77777777" w:rsidR="007B5107" w:rsidRDefault="007B510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824B9" w14:textId="77777777" w:rsidR="0064614C" w:rsidRDefault="0064614C" w:rsidP="00B97EA3">
      <w:pPr>
        <w:spacing w:after="0" w:line="240" w:lineRule="auto"/>
      </w:pPr>
      <w:r>
        <w:separator/>
      </w:r>
    </w:p>
  </w:footnote>
  <w:footnote w:type="continuationSeparator" w:id="0">
    <w:p w14:paraId="5E0F5478" w14:textId="77777777" w:rsidR="0064614C" w:rsidRDefault="0064614C" w:rsidP="00B97E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FFC2A" w14:textId="77777777" w:rsidR="007B5107" w:rsidRDefault="007B5107">
    <w:pPr>
      <w:pStyle w:val="Encabezado"/>
    </w:pPr>
  </w:p>
  <w:p w14:paraId="0F49ACD4" w14:textId="77777777" w:rsidR="007B5107" w:rsidRDefault="007B5107">
    <w:pPr>
      <w:pStyle w:val="Encabezado"/>
    </w:pPr>
  </w:p>
  <w:p w14:paraId="18780521" w14:textId="77777777" w:rsidR="007B5107" w:rsidRDefault="00907330" w:rsidP="009C5497">
    <w:pPr>
      <w:pStyle w:val="Encabezado"/>
      <w:jc w:val="center"/>
    </w:pPr>
    <w:r w:rsidRPr="00B64CA6">
      <w:rPr>
        <w:rFonts w:ascii="Arial" w:hAnsi="Arial" w:cs="Arial"/>
        <w:lang w:val="es-CO" w:eastAsia="es-CO"/>
      </w:rPr>
      <w:drawing>
        <wp:inline distT="0" distB="0" distL="0" distR="0" wp14:anchorId="6060D7BD" wp14:editId="7E415BE0">
          <wp:extent cx="5457825" cy="447675"/>
          <wp:effectExtent l="0" t="0" r="9525"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57825" cy="447675"/>
                  </a:xfrm>
                  <a:prstGeom prst="rect">
                    <a:avLst/>
                  </a:prstGeom>
                  <a:noFill/>
                  <a:ln>
                    <a:noFill/>
                  </a:ln>
                </pic:spPr>
              </pic:pic>
            </a:graphicData>
          </a:graphic>
        </wp:inline>
      </w:drawing>
    </w:r>
  </w:p>
  <w:p w14:paraId="4F697ABC" w14:textId="77777777" w:rsidR="007B5107" w:rsidRDefault="007B510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A6FCC"/>
    <w:multiLevelType w:val="hybridMultilevel"/>
    <w:tmpl w:val="F588093C"/>
    <w:lvl w:ilvl="0" w:tplc="240A000D">
      <w:start w:val="1"/>
      <w:numFmt w:val="bullet"/>
      <w:lvlText w:val=""/>
      <w:lvlJc w:val="left"/>
      <w:pPr>
        <w:ind w:left="1713" w:hanging="360"/>
      </w:pPr>
      <w:rPr>
        <w:rFonts w:ascii="Wingdings" w:hAnsi="Wingdings" w:hint="default"/>
      </w:rPr>
    </w:lvl>
    <w:lvl w:ilvl="1" w:tplc="240A0003" w:tentative="1">
      <w:start w:val="1"/>
      <w:numFmt w:val="bullet"/>
      <w:lvlText w:val="o"/>
      <w:lvlJc w:val="left"/>
      <w:pPr>
        <w:ind w:left="2433" w:hanging="360"/>
      </w:pPr>
      <w:rPr>
        <w:rFonts w:ascii="Courier New" w:hAnsi="Courier New" w:cs="Courier New" w:hint="default"/>
      </w:rPr>
    </w:lvl>
    <w:lvl w:ilvl="2" w:tplc="240A0005" w:tentative="1">
      <w:start w:val="1"/>
      <w:numFmt w:val="bullet"/>
      <w:lvlText w:val=""/>
      <w:lvlJc w:val="left"/>
      <w:pPr>
        <w:ind w:left="3153" w:hanging="360"/>
      </w:pPr>
      <w:rPr>
        <w:rFonts w:ascii="Wingdings" w:hAnsi="Wingdings" w:hint="default"/>
      </w:rPr>
    </w:lvl>
    <w:lvl w:ilvl="3" w:tplc="240A0001" w:tentative="1">
      <w:start w:val="1"/>
      <w:numFmt w:val="bullet"/>
      <w:lvlText w:val=""/>
      <w:lvlJc w:val="left"/>
      <w:pPr>
        <w:ind w:left="3873" w:hanging="360"/>
      </w:pPr>
      <w:rPr>
        <w:rFonts w:ascii="Symbol" w:hAnsi="Symbol" w:hint="default"/>
      </w:rPr>
    </w:lvl>
    <w:lvl w:ilvl="4" w:tplc="240A0003" w:tentative="1">
      <w:start w:val="1"/>
      <w:numFmt w:val="bullet"/>
      <w:lvlText w:val="o"/>
      <w:lvlJc w:val="left"/>
      <w:pPr>
        <w:ind w:left="4593" w:hanging="360"/>
      </w:pPr>
      <w:rPr>
        <w:rFonts w:ascii="Courier New" w:hAnsi="Courier New" w:cs="Courier New" w:hint="default"/>
      </w:rPr>
    </w:lvl>
    <w:lvl w:ilvl="5" w:tplc="240A0005" w:tentative="1">
      <w:start w:val="1"/>
      <w:numFmt w:val="bullet"/>
      <w:lvlText w:val=""/>
      <w:lvlJc w:val="left"/>
      <w:pPr>
        <w:ind w:left="5313" w:hanging="360"/>
      </w:pPr>
      <w:rPr>
        <w:rFonts w:ascii="Wingdings" w:hAnsi="Wingdings" w:hint="default"/>
      </w:rPr>
    </w:lvl>
    <w:lvl w:ilvl="6" w:tplc="240A0001" w:tentative="1">
      <w:start w:val="1"/>
      <w:numFmt w:val="bullet"/>
      <w:lvlText w:val=""/>
      <w:lvlJc w:val="left"/>
      <w:pPr>
        <w:ind w:left="6033" w:hanging="360"/>
      </w:pPr>
      <w:rPr>
        <w:rFonts w:ascii="Symbol" w:hAnsi="Symbol" w:hint="default"/>
      </w:rPr>
    </w:lvl>
    <w:lvl w:ilvl="7" w:tplc="240A0003" w:tentative="1">
      <w:start w:val="1"/>
      <w:numFmt w:val="bullet"/>
      <w:lvlText w:val="o"/>
      <w:lvlJc w:val="left"/>
      <w:pPr>
        <w:ind w:left="6753" w:hanging="360"/>
      </w:pPr>
      <w:rPr>
        <w:rFonts w:ascii="Courier New" w:hAnsi="Courier New" w:cs="Courier New" w:hint="default"/>
      </w:rPr>
    </w:lvl>
    <w:lvl w:ilvl="8" w:tplc="240A0005" w:tentative="1">
      <w:start w:val="1"/>
      <w:numFmt w:val="bullet"/>
      <w:lvlText w:val=""/>
      <w:lvlJc w:val="left"/>
      <w:pPr>
        <w:ind w:left="7473" w:hanging="360"/>
      </w:pPr>
      <w:rPr>
        <w:rFonts w:ascii="Wingdings" w:hAnsi="Wingdings" w:hint="default"/>
      </w:rPr>
    </w:lvl>
  </w:abstractNum>
  <w:abstractNum w:abstractNumId="1" w15:restartNumberingAfterBreak="0">
    <w:nsid w:val="074A58BF"/>
    <w:multiLevelType w:val="hybridMultilevel"/>
    <w:tmpl w:val="9E00FB4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E977BC2"/>
    <w:multiLevelType w:val="multilevel"/>
    <w:tmpl w:val="2A08F5A4"/>
    <w:lvl w:ilvl="0">
      <w:start w:val="1"/>
      <w:numFmt w:val="decimal"/>
      <w:lvlText w:val="%1"/>
      <w:lvlJc w:val="left"/>
      <w:pPr>
        <w:ind w:left="1099" w:hanging="440"/>
      </w:pPr>
      <w:rPr>
        <w:rFonts w:ascii="Calibri" w:eastAsia="Calibri" w:hAnsi="Calibri" w:cs="Calibri" w:hint="default"/>
        <w:w w:val="99"/>
        <w:sz w:val="20"/>
        <w:szCs w:val="20"/>
        <w:lang w:val="es-ES" w:eastAsia="en-US" w:bidi="ar-SA"/>
      </w:rPr>
    </w:lvl>
    <w:lvl w:ilvl="1">
      <w:start w:val="1"/>
      <w:numFmt w:val="decimal"/>
      <w:lvlText w:val="%1.%2"/>
      <w:lvlJc w:val="left"/>
      <w:pPr>
        <w:ind w:left="1541" w:hanging="682"/>
      </w:pPr>
      <w:rPr>
        <w:rFonts w:ascii="Calibri" w:eastAsia="Calibri" w:hAnsi="Calibri" w:cs="Calibri" w:hint="default"/>
        <w:w w:val="99"/>
        <w:sz w:val="20"/>
        <w:szCs w:val="20"/>
        <w:lang w:val="es-ES" w:eastAsia="en-US" w:bidi="ar-SA"/>
      </w:rPr>
    </w:lvl>
    <w:lvl w:ilvl="2">
      <w:numFmt w:val="bullet"/>
      <w:lvlText w:val="•"/>
      <w:lvlJc w:val="left"/>
      <w:pPr>
        <w:ind w:left="2493" w:hanging="682"/>
      </w:pPr>
      <w:rPr>
        <w:rFonts w:hint="default"/>
        <w:lang w:val="es-ES" w:eastAsia="en-US" w:bidi="ar-SA"/>
      </w:rPr>
    </w:lvl>
    <w:lvl w:ilvl="3">
      <w:numFmt w:val="bullet"/>
      <w:lvlText w:val="•"/>
      <w:lvlJc w:val="left"/>
      <w:pPr>
        <w:ind w:left="3446" w:hanging="682"/>
      </w:pPr>
      <w:rPr>
        <w:rFonts w:hint="default"/>
        <w:lang w:val="es-ES" w:eastAsia="en-US" w:bidi="ar-SA"/>
      </w:rPr>
    </w:lvl>
    <w:lvl w:ilvl="4">
      <w:numFmt w:val="bullet"/>
      <w:lvlText w:val="•"/>
      <w:lvlJc w:val="left"/>
      <w:pPr>
        <w:ind w:left="4400" w:hanging="682"/>
      </w:pPr>
      <w:rPr>
        <w:rFonts w:hint="default"/>
        <w:lang w:val="es-ES" w:eastAsia="en-US" w:bidi="ar-SA"/>
      </w:rPr>
    </w:lvl>
    <w:lvl w:ilvl="5">
      <w:numFmt w:val="bullet"/>
      <w:lvlText w:val="•"/>
      <w:lvlJc w:val="left"/>
      <w:pPr>
        <w:ind w:left="5353" w:hanging="682"/>
      </w:pPr>
      <w:rPr>
        <w:rFonts w:hint="default"/>
        <w:lang w:val="es-ES" w:eastAsia="en-US" w:bidi="ar-SA"/>
      </w:rPr>
    </w:lvl>
    <w:lvl w:ilvl="6">
      <w:numFmt w:val="bullet"/>
      <w:lvlText w:val="•"/>
      <w:lvlJc w:val="left"/>
      <w:pPr>
        <w:ind w:left="6306" w:hanging="682"/>
      </w:pPr>
      <w:rPr>
        <w:rFonts w:hint="default"/>
        <w:lang w:val="es-ES" w:eastAsia="en-US" w:bidi="ar-SA"/>
      </w:rPr>
    </w:lvl>
    <w:lvl w:ilvl="7">
      <w:numFmt w:val="bullet"/>
      <w:lvlText w:val="•"/>
      <w:lvlJc w:val="left"/>
      <w:pPr>
        <w:ind w:left="7260" w:hanging="682"/>
      </w:pPr>
      <w:rPr>
        <w:rFonts w:hint="default"/>
        <w:lang w:val="es-ES" w:eastAsia="en-US" w:bidi="ar-SA"/>
      </w:rPr>
    </w:lvl>
    <w:lvl w:ilvl="8">
      <w:numFmt w:val="bullet"/>
      <w:lvlText w:val="•"/>
      <w:lvlJc w:val="left"/>
      <w:pPr>
        <w:ind w:left="8213" w:hanging="682"/>
      </w:pPr>
      <w:rPr>
        <w:rFonts w:hint="default"/>
        <w:lang w:val="es-ES" w:eastAsia="en-US" w:bidi="ar-SA"/>
      </w:rPr>
    </w:lvl>
  </w:abstractNum>
  <w:abstractNum w:abstractNumId="3" w15:restartNumberingAfterBreak="0">
    <w:nsid w:val="0F7700F9"/>
    <w:multiLevelType w:val="hybridMultilevel"/>
    <w:tmpl w:val="FD08D5B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48F5614"/>
    <w:multiLevelType w:val="hybridMultilevel"/>
    <w:tmpl w:val="D9064392"/>
    <w:lvl w:ilvl="0" w:tplc="83306E02">
      <w:start w:val="20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DE50C7A"/>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67C1245"/>
    <w:multiLevelType w:val="hybridMultilevel"/>
    <w:tmpl w:val="E56E41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90F399D"/>
    <w:multiLevelType w:val="multilevel"/>
    <w:tmpl w:val="3C805682"/>
    <w:lvl w:ilvl="0">
      <w:start w:val="1"/>
      <w:numFmt w:val="decimal"/>
      <w:lvlText w:val="%1"/>
      <w:lvlJc w:val="left"/>
      <w:pPr>
        <w:ind w:left="1092" w:hanging="432"/>
        <w:jc w:val="right"/>
      </w:pPr>
      <w:rPr>
        <w:rFonts w:ascii="Times New Roman" w:eastAsia="Times New Roman" w:hAnsi="Times New Roman" w:cs="Times New Roman" w:hint="default"/>
        <w:b/>
        <w:bCs/>
        <w:w w:val="100"/>
        <w:sz w:val="24"/>
        <w:szCs w:val="24"/>
        <w:lang w:val="es-ES" w:eastAsia="en-US" w:bidi="ar-SA"/>
      </w:rPr>
    </w:lvl>
    <w:lvl w:ilvl="1">
      <w:start w:val="1"/>
      <w:numFmt w:val="decimal"/>
      <w:lvlText w:val="%1.%2"/>
      <w:lvlJc w:val="left"/>
      <w:pPr>
        <w:ind w:left="1236" w:hanging="576"/>
      </w:pPr>
      <w:rPr>
        <w:rFonts w:ascii="Times New Roman" w:eastAsia="Times New Roman" w:hAnsi="Times New Roman" w:cs="Times New Roman" w:hint="default"/>
        <w:b/>
        <w:bCs/>
        <w:w w:val="100"/>
        <w:sz w:val="24"/>
        <w:szCs w:val="24"/>
        <w:lang w:val="es-ES" w:eastAsia="en-US" w:bidi="ar-SA"/>
      </w:rPr>
    </w:lvl>
    <w:lvl w:ilvl="2">
      <w:numFmt w:val="bullet"/>
      <w:lvlText w:val="•"/>
      <w:lvlJc w:val="left"/>
      <w:pPr>
        <w:ind w:left="1240" w:hanging="576"/>
      </w:pPr>
      <w:rPr>
        <w:rFonts w:hint="default"/>
        <w:lang w:val="es-ES" w:eastAsia="en-US" w:bidi="ar-SA"/>
      </w:rPr>
    </w:lvl>
    <w:lvl w:ilvl="3">
      <w:numFmt w:val="bullet"/>
      <w:lvlText w:val="•"/>
      <w:lvlJc w:val="left"/>
      <w:pPr>
        <w:ind w:left="2350" w:hanging="576"/>
      </w:pPr>
      <w:rPr>
        <w:rFonts w:hint="default"/>
        <w:lang w:val="es-ES" w:eastAsia="en-US" w:bidi="ar-SA"/>
      </w:rPr>
    </w:lvl>
    <w:lvl w:ilvl="4">
      <w:numFmt w:val="bullet"/>
      <w:lvlText w:val="•"/>
      <w:lvlJc w:val="left"/>
      <w:pPr>
        <w:ind w:left="3460" w:hanging="576"/>
      </w:pPr>
      <w:rPr>
        <w:rFonts w:hint="default"/>
        <w:lang w:val="es-ES" w:eastAsia="en-US" w:bidi="ar-SA"/>
      </w:rPr>
    </w:lvl>
    <w:lvl w:ilvl="5">
      <w:numFmt w:val="bullet"/>
      <w:lvlText w:val="•"/>
      <w:lvlJc w:val="left"/>
      <w:pPr>
        <w:ind w:left="4570" w:hanging="576"/>
      </w:pPr>
      <w:rPr>
        <w:rFonts w:hint="default"/>
        <w:lang w:val="es-ES" w:eastAsia="en-US" w:bidi="ar-SA"/>
      </w:rPr>
    </w:lvl>
    <w:lvl w:ilvl="6">
      <w:numFmt w:val="bullet"/>
      <w:lvlText w:val="•"/>
      <w:lvlJc w:val="left"/>
      <w:pPr>
        <w:ind w:left="5680" w:hanging="576"/>
      </w:pPr>
      <w:rPr>
        <w:rFonts w:hint="default"/>
        <w:lang w:val="es-ES" w:eastAsia="en-US" w:bidi="ar-SA"/>
      </w:rPr>
    </w:lvl>
    <w:lvl w:ilvl="7">
      <w:numFmt w:val="bullet"/>
      <w:lvlText w:val="•"/>
      <w:lvlJc w:val="left"/>
      <w:pPr>
        <w:ind w:left="6790" w:hanging="576"/>
      </w:pPr>
      <w:rPr>
        <w:rFonts w:hint="default"/>
        <w:lang w:val="es-ES" w:eastAsia="en-US" w:bidi="ar-SA"/>
      </w:rPr>
    </w:lvl>
    <w:lvl w:ilvl="8">
      <w:numFmt w:val="bullet"/>
      <w:lvlText w:val="•"/>
      <w:lvlJc w:val="left"/>
      <w:pPr>
        <w:ind w:left="7900" w:hanging="576"/>
      </w:pPr>
      <w:rPr>
        <w:rFonts w:hint="default"/>
        <w:lang w:val="es-ES" w:eastAsia="en-US" w:bidi="ar-SA"/>
      </w:rPr>
    </w:lvl>
  </w:abstractNum>
  <w:abstractNum w:abstractNumId="8" w15:restartNumberingAfterBreak="0">
    <w:nsid w:val="3B840599"/>
    <w:multiLevelType w:val="hybridMultilevel"/>
    <w:tmpl w:val="E9FE397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53716F6"/>
    <w:multiLevelType w:val="multilevel"/>
    <w:tmpl w:val="3C805682"/>
    <w:lvl w:ilvl="0">
      <w:start w:val="1"/>
      <w:numFmt w:val="decimal"/>
      <w:lvlText w:val="%1"/>
      <w:lvlJc w:val="left"/>
      <w:pPr>
        <w:ind w:left="1092" w:hanging="432"/>
        <w:jc w:val="right"/>
      </w:pPr>
      <w:rPr>
        <w:rFonts w:ascii="Times New Roman" w:eastAsia="Times New Roman" w:hAnsi="Times New Roman" w:cs="Times New Roman" w:hint="default"/>
        <w:b/>
        <w:bCs/>
        <w:w w:val="100"/>
        <w:sz w:val="24"/>
        <w:szCs w:val="24"/>
        <w:lang w:val="es-ES" w:eastAsia="en-US" w:bidi="ar-SA"/>
      </w:rPr>
    </w:lvl>
    <w:lvl w:ilvl="1">
      <w:start w:val="1"/>
      <w:numFmt w:val="decimal"/>
      <w:lvlText w:val="%1.%2"/>
      <w:lvlJc w:val="left"/>
      <w:pPr>
        <w:ind w:left="1236" w:hanging="576"/>
      </w:pPr>
      <w:rPr>
        <w:rFonts w:ascii="Times New Roman" w:eastAsia="Times New Roman" w:hAnsi="Times New Roman" w:cs="Times New Roman" w:hint="default"/>
        <w:b/>
        <w:bCs/>
        <w:w w:val="100"/>
        <w:sz w:val="24"/>
        <w:szCs w:val="24"/>
        <w:lang w:val="es-ES" w:eastAsia="en-US" w:bidi="ar-SA"/>
      </w:rPr>
    </w:lvl>
    <w:lvl w:ilvl="2">
      <w:numFmt w:val="bullet"/>
      <w:lvlText w:val="•"/>
      <w:lvlJc w:val="left"/>
      <w:pPr>
        <w:ind w:left="1240" w:hanging="576"/>
      </w:pPr>
      <w:rPr>
        <w:rFonts w:hint="default"/>
        <w:lang w:val="es-ES" w:eastAsia="en-US" w:bidi="ar-SA"/>
      </w:rPr>
    </w:lvl>
    <w:lvl w:ilvl="3">
      <w:numFmt w:val="bullet"/>
      <w:lvlText w:val="•"/>
      <w:lvlJc w:val="left"/>
      <w:pPr>
        <w:ind w:left="2350" w:hanging="576"/>
      </w:pPr>
      <w:rPr>
        <w:rFonts w:hint="default"/>
        <w:lang w:val="es-ES" w:eastAsia="en-US" w:bidi="ar-SA"/>
      </w:rPr>
    </w:lvl>
    <w:lvl w:ilvl="4">
      <w:numFmt w:val="bullet"/>
      <w:lvlText w:val="•"/>
      <w:lvlJc w:val="left"/>
      <w:pPr>
        <w:ind w:left="3460" w:hanging="576"/>
      </w:pPr>
      <w:rPr>
        <w:rFonts w:hint="default"/>
        <w:lang w:val="es-ES" w:eastAsia="en-US" w:bidi="ar-SA"/>
      </w:rPr>
    </w:lvl>
    <w:lvl w:ilvl="5">
      <w:numFmt w:val="bullet"/>
      <w:lvlText w:val="•"/>
      <w:lvlJc w:val="left"/>
      <w:pPr>
        <w:ind w:left="4570" w:hanging="576"/>
      </w:pPr>
      <w:rPr>
        <w:rFonts w:hint="default"/>
        <w:lang w:val="es-ES" w:eastAsia="en-US" w:bidi="ar-SA"/>
      </w:rPr>
    </w:lvl>
    <w:lvl w:ilvl="6">
      <w:numFmt w:val="bullet"/>
      <w:lvlText w:val="•"/>
      <w:lvlJc w:val="left"/>
      <w:pPr>
        <w:ind w:left="5680" w:hanging="576"/>
      </w:pPr>
      <w:rPr>
        <w:rFonts w:hint="default"/>
        <w:lang w:val="es-ES" w:eastAsia="en-US" w:bidi="ar-SA"/>
      </w:rPr>
    </w:lvl>
    <w:lvl w:ilvl="7">
      <w:numFmt w:val="bullet"/>
      <w:lvlText w:val="•"/>
      <w:lvlJc w:val="left"/>
      <w:pPr>
        <w:ind w:left="6790" w:hanging="576"/>
      </w:pPr>
      <w:rPr>
        <w:rFonts w:hint="default"/>
        <w:lang w:val="es-ES" w:eastAsia="en-US" w:bidi="ar-SA"/>
      </w:rPr>
    </w:lvl>
    <w:lvl w:ilvl="8">
      <w:numFmt w:val="bullet"/>
      <w:lvlText w:val="•"/>
      <w:lvlJc w:val="left"/>
      <w:pPr>
        <w:ind w:left="7900" w:hanging="576"/>
      </w:pPr>
      <w:rPr>
        <w:rFonts w:hint="default"/>
        <w:lang w:val="es-ES" w:eastAsia="en-US" w:bidi="ar-SA"/>
      </w:rPr>
    </w:lvl>
  </w:abstractNum>
  <w:abstractNum w:abstractNumId="10" w15:restartNumberingAfterBreak="0">
    <w:nsid w:val="55C41335"/>
    <w:multiLevelType w:val="hybridMultilevel"/>
    <w:tmpl w:val="3C726DB0"/>
    <w:lvl w:ilvl="0" w:tplc="8E586668">
      <w:start w:val="1"/>
      <w:numFmt w:val="decimal"/>
      <w:pStyle w:val="Ttulo2"/>
      <w:lvlText w:val="%1.1"/>
      <w:lvlJc w:val="left"/>
      <w:pPr>
        <w:ind w:left="786"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7DD7E18"/>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9B25504"/>
    <w:multiLevelType w:val="hybridMultilevel"/>
    <w:tmpl w:val="FA3C809A"/>
    <w:lvl w:ilvl="0" w:tplc="240A000D">
      <w:start w:val="1"/>
      <w:numFmt w:val="bullet"/>
      <w:lvlText w:val=""/>
      <w:lvlJc w:val="left"/>
      <w:pPr>
        <w:ind w:left="2099" w:hanging="360"/>
      </w:pPr>
      <w:rPr>
        <w:rFonts w:ascii="Wingdings" w:hAnsi="Wingdings" w:hint="default"/>
      </w:rPr>
    </w:lvl>
    <w:lvl w:ilvl="1" w:tplc="240A0003" w:tentative="1">
      <w:start w:val="1"/>
      <w:numFmt w:val="bullet"/>
      <w:lvlText w:val="o"/>
      <w:lvlJc w:val="left"/>
      <w:pPr>
        <w:ind w:left="2819" w:hanging="360"/>
      </w:pPr>
      <w:rPr>
        <w:rFonts w:ascii="Courier New" w:hAnsi="Courier New" w:cs="Courier New" w:hint="default"/>
      </w:rPr>
    </w:lvl>
    <w:lvl w:ilvl="2" w:tplc="240A0005" w:tentative="1">
      <w:start w:val="1"/>
      <w:numFmt w:val="bullet"/>
      <w:lvlText w:val=""/>
      <w:lvlJc w:val="left"/>
      <w:pPr>
        <w:ind w:left="3539" w:hanging="360"/>
      </w:pPr>
      <w:rPr>
        <w:rFonts w:ascii="Wingdings" w:hAnsi="Wingdings" w:hint="default"/>
      </w:rPr>
    </w:lvl>
    <w:lvl w:ilvl="3" w:tplc="240A0001" w:tentative="1">
      <w:start w:val="1"/>
      <w:numFmt w:val="bullet"/>
      <w:lvlText w:val=""/>
      <w:lvlJc w:val="left"/>
      <w:pPr>
        <w:ind w:left="4259" w:hanging="360"/>
      </w:pPr>
      <w:rPr>
        <w:rFonts w:ascii="Symbol" w:hAnsi="Symbol" w:hint="default"/>
      </w:rPr>
    </w:lvl>
    <w:lvl w:ilvl="4" w:tplc="240A0003" w:tentative="1">
      <w:start w:val="1"/>
      <w:numFmt w:val="bullet"/>
      <w:lvlText w:val="o"/>
      <w:lvlJc w:val="left"/>
      <w:pPr>
        <w:ind w:left="4979" w:hanging="360"/>
      </w:pPr>
      <w:rPr>
        <w:rFonts w:ascii="Courier New" w:hAnsi="Courier New" w:cs="Courier New" w:hint="default"/>
      </w:rPr>
    </w:lvl>
    <w:lvl w:ilvl="5" w:tplc="240A0005" w:tentative="1">
      <w:start w:val="1"/>
      <w:numFmt w:val="bullet"/>
      <w:lvlText w:val=""/>
      <w:lvlJc w:val="left"/>
      <w:pPr>
        <w:ind w:left="5699" w:hanging="360"/>
      </w:pPr>
      <w:rPr>
        <w:rFonts w:ascii="Wingdings" w:hAnsi="Wingdings" w:hint="default"/>
      </w:rPr>
    </w:lvl>
    <w:lvl w:ilvl="6" w:tplc="240A0001" w:tentative="1">
      <w:start w:val="1"/>
      <w:numFmt w:val="bullet"/>
      <w:lvlText w:val=""/>
      <w:lvlJc w:val="left"/>
      <w:pPr>
        <w:ind w:left="6419" w:hanging="360"/>
      </w:pPr>
      <w:rPr>
        <w:rFonts w:ascii="Symbol" w:hAnsi="Symbol" w:hint="default"/>
      </w:rPr>
    </w:lvl>
    <w:lvl w:ilvl="7" w:tplc="240A0003" w:tentative="1">
      <w:start w:val="1"/>
      <w:numFmt w:val="bullet"/>
      <w:lvlText w:val="o"/>
      <w:lvlJc w:val="left"/>
      <w:pPr>
        <w:ind w:left="7139" w:hanging="360"/>
      </w:pPr>
      <w:rPr>
        <w:rFonts w:ascii="Courier New" w:hAnsi="Courier New" w:cs="Courier New" w:hint="default"/>
      </w:rPr>
    </w:lvl>
    <w:lvl w:ilvl="8" w:tplc="240A0005" w:tentative="1">
      <w:start w:val="1"/>
      <w:numFmt w:val="bullet"/>
      <w:lvlText w:val=""/>
      <w:lvlJc w:val="left"/>
      <w:pPr>
        <w:ind w:left="7859" w:hanging="360"/>
      </w:pPr>
      <w:rPr>
        <w:rFonts w:ascii="Wingdings" w:hAnsi="Wingdings" w:hint="default"/>
      </w:rPr>
    </w:lvl>
  </w:abstractNum>
  <w:abstractNum w:abstractNumId="13" w15:restartNumberingAfterBreak="0">
    <w:nsid w:val="5ECE5D5C"/>
    <w:multiLevelType w:val="hybridMultilevel"/>
    <w:tmpl w:val="98CC76B2"/>
    <w:lvl w:ilvl="0" w:tplc="240A000D">
      <w:start w:val="1"/>
      <w:numFmt w:val="bullet"/>
      <w:lvlText w:val=""/>
      <w:lvlJc w:val="left"/>
      <w:pPr>
        <w:ind w:left="915" w:hanging="360"/>
      </w:pPr>
      <w:rPr>
        <w:rFonts w:ascii="Wingdings" w:hAnsi="Wingdings" w:hint="default"/>
      </w:rPr>
    </w:lvl>
    <w:lvl w:ilvl="1" w:tplc="240A0003" w:tentative="1">
      <w:start w:val="1"/>
      <w:numFmt w:val="bullet"/>
      <w:lvlText w:val="o"/>
      <w:lvlJc w:val="left"/>
      <w:pPr>
        <w:ind w:left="1635" w:hanging="360"/>
      </w:pPr>
      <w:rPr>
        <w:rFonts w:ascii="Courier New" w:hAnsi="Courier New" w:cs="Courier New" w:hint="default"/>
      </w:rPr>
    </w:lvl>
    <w:lvl w:ilvl="2" w:tplc="240A0005" w:tentative="1">
      <w:start w:val="1"/>
      <w:numFmt w:val="bullet"/>
      <w:lvlText w:val=""/>
      <w:lvlJc w:val="left"/>
      <w:pPr>
        <w:ind w:left="2355" w:hanging="360"/>
      </w:pPr>
      <w:rPr>
        <w:rFonts w:ascii="Wingdings" w:hAnsi="Wingdings" w:hint="default"/>
      </w:rPr>
    </w:lvl>
    <w:lvl w:ilvl="3" w:tplc="240A0001" w:tentative="1">
      <w:start w:val="1"/>
      <w:numFmt w:val="bullet"/>
      <w:lvlText w:val=""/>
      <w:lvlJc w:val="left"/>
      <w:pPr>
        <w:ind w:left="3075" w:hanging="360"/>
      </w:pPr>
      <w:rPr>
        <w:rFonts w:ascii="Symbol" w:hAnsi="Symbol" w:hint="default"/>
      </w:rPr>
    </w:lvl>
    <w:lvl w:ilvl="4" w:tplc="240A0003" w:tentative="1">
      <w:start w:val="1"/>
      <w:numFmt w:val="bullet"/>
      <w:lvlText w:val="o"/>
      <w:lvlJc w:val="left"/>
      <w:pPr>
        <w:ind w:left="3795" w:hanging="360"/>
      </w:pPr>
      <w:rPr>
        <w:rFonts w:ascii="Courier New" w:hAnsi="Courier New" w:cs="Courier New" w:hint="default"/>
      </w:rPr>
    </w:lvl>
    <w:lvl w:ilvl="5" w:tplc="240A0005" w:tentative="1">
      <w:start w:val="1"/>
      <w:numFmt w:val="bullet"/>
      <w:lvlText w:val=""/>
      <w:lvlJc w:val="left"/>
      <w:pPr>
        <w:ind w:left="4515" w:hanging="360"/>
      </w:pPr>
      <w:rPr>
        <w:rFonts w:ascii="Wingdings" w:hAnsi="Wingdings" w:hint="default"/>
      </w:rPr>
    </w:lvl>
    <w:lvl w:ilvl="6" w:tplc="240A0001" w:tentative="1">
      <w:start w:val="1"/>
      <w:numFmt w:val="bullet"/>
      <w:lvlText w:val=""/>
      <w:lvlJc w:val="left"/>
      <w:pPr>
        <w:ind w:left="5235" w:hanging="360"/>
      </w:pPr>
      <w:rPr>
        <w:rFonts w:ascii="Symbol" w:hAnsi="Symbol" w:hint="default"/>
      </w:rPr>
    </w:lvl>
    <w:lvl w:ilvl="7" w:tplc="240A0003" w:tentative="1">
      <w:start w:val="1"/>
      <w:numFmt w:val="bullet"/>
      <w:lvlText w:val="o"/>
      <w:lvlJc w:val="left"/>
      <w:pPr>
        <w:ind w:left="5955" w:hanging="360"/>
      </w:pPr>
      <w:rPr>
        <w:rFonts w:ascii="Courier New" w:hAnsi="Courier New" w:cs="Courier New" w:hint="default"/>
      </w:rPr>
    </w:lvl>
    <w:lvl w:ilvl="8" w:tplc="240A0005" w:tentative="1">
      <w:start w:val="1"/>
      <w:numFmt w:val="bullet"/>
      <w:lvlText w:val=""/>
      <w:lvlJc w:val="left"/>
      <w:pPr>
        <w:ind w:left="6675" w:hanging="360"/>
      </w:pPr>
      <w:rPr>
        <w:rFonts w:ascii="Wingdings" w:hAnsi="Wingdings" w:hint="default"/>
      </w:rPr>
    </w:lvl>
  </w:abstractNum>
  <w:abstractNum w:abstractNumId="14" w15:restartNumberingAfterBreak="0">
    <w:nsid w:val="5F934C6B"/>
    <w:multiLevelType w:val="multilevel"/>
    <w:tmpl w:val="E2B2455C"/>
    <w:lvl w:ilvl="0">
      <w:start w:val="1"/>
      <w:numFmt w:val="decimal"/>
      <w:pStyle w:val="Ttulo1"/>
      <w:lvlText w:val="%1."/>
      <w:lvlJc w:val="left"/>
      <w:pPr>
        <w:ind w:left="360" w:hanging="360"/>
      </w:pPr>
    </w:lvl>
    <w:lvl w:ilvl="1">
      <w:start w:val="1"/>
      <w:numFmt w:val="decimal"/>
      <w:isLgl/>
      <w:lvlText w:val="%1.%2"/>
      <w:lvlJc w:val="left"/>
      <w:pPr>
        <w:ind w:left="1379" w:hanging="360"/>
      </w:pPr>
      <w:rPr>
        <w:rFonts w:hint="default"/>
      </w:rPr>
    </w:lvl>
    <w:lvl w:ilvl="2">
      <w:start w:val="1"/>
      <w:numFmt w:val="decimal"/>
      <w:isLgl/>
      <w:lvlText w:val="%1.%2.%3"/>
      <w:lvlJc w:val="left"/>
      <w:pPr>
        <w:ind w:left="1739" w:hanging="720"/>
      </w:pPr>
      <w:rPr>
        <w:rFonts w:hint="default"/>
      </w:rPr>
    </w:lvl>
    <w:lvl w:ilvl="3">
      <w:start w:val="1"/>
      <w:numFmt w:val="decimal"/>
      <w:isLgl/>
      <w:lvlText w:val="%1.%2.%3.%4"/>
      <w:lvlJc w:val="left"/>
      <w:pPr>
        <w:ind w:left="1739" w:hanging="720"/>
      </w:pPr>
      <w:rPr>
        <w:rFonts w:hint="default"/>
      </w:rPr>
    </w:lvl>
    <w:lvl w:ilvl="4">
      <w:start w:val="1"/>
      <w:numFmt w:val="decimal"/>
      <w:isLgl/>
      <w:lvlText w:val="%1.%2.%3.%4.%5"/>
      <w:lvlJc w:val="left"/>
      <w:pPr>
        <w:ind w:left="2099" w:hanging="1080"/>
      </w:pPr>
      <w:rPr>
        <w:rFonts w:hint="default"/>
      </w:rPr>
    </w:lvl>
    <w:lvl w:ilvl="5">
      <w:start w:val="1"/>
      <w:numFmt w:val="decimal"/>
      <w:isLgl/>
      <w:lvlText w:val="%1.%2.%3.%4.%5.%6"/>
      <w:lvlJc w:val="left"/>
      <w:pPr>
        <w:ind w:left="2099" w:hanging="1080"/>
      </w:pPr>
      <w:rPr>
        <w:rFonts w:hint="default"/>
      </w:rPr>
    </w:lvl>
    <w:lvl w:ilvl="6">
      <w:start w:val="1"/>
      <w:numFmt w:val="decimal"/>
      <w:isLgl/>
      <w:lvlText w:val="%1.%2.%3.%4.%5.%6.%7"/>
      <w:lvlJc w:val="left"/>
      <w:pPr>
        <w:ind w:left="2459" w:hanging="1440"/>
      </w:pPr>
      <w:rPr>
        <w:rFonts w:hint="default"/>
      </w:rPr>
    </w:lvl>
    <w:lvl w:ilvl="7">
      <w:start w:val="1"/>
      <w:numFmt w:val="decimal"/>
      <w:isLgl/>
      <w:lvlText w:val="%1.%2.%3.%4.%5.%6.%7.%8"/>
      <w:lvlJc w:val="left"/>
      <w:pPr>
        <w:ind w:left="2459" w:hanging="1440"/>
      </w:pPr>
      <w:rPr>
        <w:rFonts w:hint="default"/>
      </w:rPr>
    </w:lvl>
    <w:lvl w:ilvl="8">
      <w:start w:val="1"/>
      <w:numFmt w:val="decimal"/>
      <w:isLgl/>
      <w:lvlText w:val="%1.%2.%3.%4.%5.%6.%7.%8.%9"/>
      <w:lvlJc w:val="left"/>
      <w:pPr>
        <w:ind w:left="2459" w:hanging="1440"/>
      </w:pPr>
      <w:rPr>
        <w:rFonts w:hint="default"/>
      </w:rPr>
    </w:lvl>
  </w:abstractNum>
  <w:abstractNum w:abstractNumId="15" w15:restartNumberingAfterBreak="0">
    <w:nsid w:val="60695EBF"/>
    <w:multiLevelType w:val="multilevel"/>
    <w:tmpl w:val="45C8972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8CD4A76"/>
    <w:multiLevelType w:val="hybridMultilevel"/>
    <w:tmpl w:val="9FB6870A"/>
    <w:lvl w:ilvl="0" w:tplc="240A000D">
      <w:start w:val="1"/>
      <w:numFmt w:val="bullet"/>
      <w:lvlText w:val=""/>
      <w:lvlJc w:val="left"/>
      <w:pPr>
        <w:ind w:left="1110" w:hanging="360"/>
      </w:pPr>
      <w:rPr>
        <w:rFonts w:ascii="Wingdings" w:hAnsi="Wingdings" w:hint="default"/>
      </w:rPr>
    </w:lvl>
    <w:lvl w:ilvl="1" w:tplc="240A0003" w:tentative="1">
      <w:start w:val="1"/>
      <w:numFmt w:val="bullet"/>
      <w:lvlText w:val="o"/>
      <w:lvlJc w:val="left"/>
      <w:pPr>
        <w:ind w:left="1830" w:hanging="360"/>
      </w:pPr>
      <w:rPr>
        <w:rFonts w:ascii="Courier New" w:hAnsi="Courier New" w:cs="Courier New" w:hint="default"/>
      </w:rPr>
    </w:lvl>
    <w:lvl w:ilvl="2" w:tplc="240A0005" w:tentative="1">
      <w:start w:val="1"/>
      <w:numFmt w:val="bullet"/>
      <w:lvlText w:val=""/>
      <w:lvlJc w:val="left"/>
      <w:pPr>
        <w:ind w:left="2550" w:hanging="360"/>
      </w:pPr>
      <w:rPr>
        <w:rFonts w:ascii="Wingdings" w:hAnsi="Wingdings" w:hint="default"/>
      </w:rPr>
    </w:lvl>
    <w:lvl w:ilvl="3" w:tplc="240A0001" w:tentative="1">
      <w:start w:val="1"/>
      <w:numFmt w:val="bullet"/>
      <w:lvlText w:val=""/>
      <w:lvlJc w:val="left"/>
      <w:pPr>
        <w:ind w:left="3270" w:hanging="360"/>
      </w:pPr>
      <w:rPr>
        <w:rFonts w:ascii="Symbol" w:hAnsi="Symbol" w:hint="default"/>
      </w:rPr>
    </w:lvl>
    <w:lvl w:ilvl="4" w:tplc="240A0003" w:tentative="1">
      <w:start w:val="1"/>
      <w:numFmt w:val="bullet"/>
      <w:lvlText w:val="o"/>
      <w:lvlJc w:val="left"/>
      <w:pPr>
        <w:ind w:left="3990" w:hanging="360"/>
      </w:pPr>
      <w:rPr>
        <w:rFonts w:ascii="Courier New" w:hAnsi="Courier New" w:cs="Courier New" w:hint="default"/>
      </w:rPr>
    </w:lvl>
    <w:lvl w:ilvl="5" w:tplc="240A0005" w:tentative="1">
      <w:start w:val="1"/>
      <w:numFmt w:val="bullet"/>
      <w:lvlText w:val=""/>
      <w:lvlJc w:val="left"/>
      <w:pPr>
        <w:ind w:left="4710" w:hanging="360"/>
      </w:pPr>
      <w:rPr>
        <w:rFonts w:ascii="Wingdings" w:hAnsi="Wingdings" w:hint="default"/>
      </w:rPr>
    </w:lvl>
    <w:lvl w:ilvl="6" w:tplc="240A0001" w:tentative="1">
      <w:start w:val="1"/>
      <w:numFmt w:val="bullet"/>
      <w:lvlText w:val=""/>
      <w:lvlJc w:val="left"/>
      <w:pPr>
        <w:ind w:left="5430" w:hanging="360"/>
      </w:pPr>
      <w:rPr>
        <w:rFonts w:ascii="Symbol" w:hAnsi="Symbol" w:hint="default"/>
      </w:rPr>
    </w:lvl>
    <w:lvl w:ilvl="7" w:tplc="240A0003" w:tentative="1">
      <w:start w:val="1"/>
      <w:numFmt w:val="bullet"/>
      <w:lvlText w:val="o"/>
      <w:lvlJc w:val="left"/>
      <w:pPr>
        <w:ind w:left="6150" w:hanging="360"/>
      </w:pPr>
      <w:rPr>
        <w:rFonts w:ascii="Courier New" w:hAnsi="Courier New" w:cs="Courier New" w:hint="default"/>
      </w:rPr>
    </w:lvl>
    <w:lvl w:ilvl="8" w:tplc="240A0005" w:tentative="1">
      <w:start w:val="1"/>
      <w:numFmt w:val="bullet"/>
      <w:lvlText w:val=""/>
      <w:lvlJc w:val="left"/>
      <w:pPr>
        <w:ind w:left="6870" w:hanging="360"/>
      </w:pPr>
      <w:rPr>
        <w:rFonts w:ascii="Wingdings" w:hAnsi="Wingdings" w:hint="default"/>
      </w:rPr>
    </w:lvl>
  </w:abstractNum>
  <w:abstractNum w:abstractNumId="17" w15:restartNumberingAfterBreak="0">
    <w:nsid w:val="693023A3"/>
    <w:multiLevelType w:val="multilevel"/>
    <w:tmpl w:val="3C805682"/>
    <w:lvl w:ilvl="0">
      <w:start w:val="1"/>
      <w:numFmt w:val="decimal"/>
      <w:lvlText w:val="%1"/>
      <w:lvlJc w:val="left"/>
      <w:pPr>
        <w:ind w:left="1092" w:hanging="432"/>
        <w:jc w:val="right"/>
      </w:pPr>
      <w:rPr>
        <w:rFonts w:ascii="Times New Roman" w:eastAsia="Times New Roman" w:hAnsi="Times New Roman" w:cs="Times New Roman" w:hint="default"/>
        <w:b/>
        <w:bCs/>
        <w:w w:val="100"/>
        <w:sz w:val="24"/>
        <w:szCs w:val="24"/>
        <w:lang w:val="es-ES" w:eastAsia="en-US" w:bidi="ar-SA"/>
      </w:rPr>
    </w:lvl>
    <w:lvl w:ilvl="1">
      <w:start w:val="1"/>
      <w:numFmt w:val="decimal"/>
      <w:lvlText w:val="%1.%2"/>
      <w:lvlJc w:val="left"/>
      <w:pPr>
        <w:ind w:left="1236" w:hanging="576"/>
      </w:pPr>
      <w:rPr>
        <w:rFonts w:ascii="Times New Roman" w:eastAsia="Times New Roman" w:hAnsi="Times New Roman" w:cs="Times New Roman" w:hint="default"/>
        <w:b/>
        <w:bCs/>
        <w:w w:val="100"/>
        <w:sz w:val="24"/>
        <w:szCs w:val="24"/>
        <w:lang w:val="es-ES" w:eastAsia="en-US" w:bidi="ar-SA"/>
      </w:rPr>
    </w:lvl>
    <w:lvl w:ilvl="2">
      <w:numFmt w:val="bullet"/>
      <w:lvlText w:val="•"/>
      <w:lvlJc w:val="left"/>
      <w:pPr>
        <w:ind w:left="1240" w:hanging="576"/>
      </w:pPr>
      <w:rPr>
        <w:rFonts w:hint="default"/>
        <w:lang w:val="es-ES" w:eastAsia="en-US" w:bidi="ar-SA"/>
      </w:rPr>
    </w:lvl>
    <w:lvl w:ilvl="3">
      <w:numFmt w:val="bullet"/>
      <w:lvlText w:val="•"/>
      <w:lvlJc w:val="left"/>
      <w:pPr>
        <w:ind w:left="2350" w:hanging="576"/>
      </w:pPr>
      <w:rPr>
        <w:rFonts w:hint="default"/>
        <w:lang w:val="es-ES" w:eastAsia="en-US" w:bidi="ar-SA"/>
      </w:rPr>
    </w:lvl>
    <w:lvl w:ilvl="4">
      <w:numFmt w:val="bullet"/>
      <w:lvlText w:val="•"/>
      <w:lvlJc w:val="left"/>
      <w:pPr>
        <w:ind w:left="3460" w:hanging="576"/>
      </w:pPr>
      <w:rPr>
        <w:rFonts w:hint="default"/>
        <w:lang w:val="es-ES" w:eastAsia="en-US" w:bidi="ar-SA"/>
      </w:rPr>
    </w:lvl>
    <w:lvl w:ilvl="5">
      <w:numFmt w:val="bullet"/>
      <w:lvlText w:val="•"/>
      <w:lvlJc w:val="left"/>
      <w:pPr>
        <w:ind w:left="4570" w:hanging="576"/>
      </w:pPr>
      <w:rPr>
        <w:rFonts w:hint="default"/>
        <w:lang w:val="es-ES" w:eastAsia="en-US" w:bidi="ar-SA"/>
      </w:rPr>
    </w:lvl>
    <w:lvl w:ilvl="6">
      <w:numFmt w:val="bullet"/>
      <w:lvlText w:val="•"/>
      <w:lvlJc w:val="left"/>
      <w:pPr>
        <w:ind w:left="5680" w:hanging="576"/>
      </w:pPr>
      <w:rPr>
        <w:rFonts w:hint="default"/>
        <w:lang w:val="es-ES" w:eastAsia="en-US" w:bidi="ar-SA"/>
      </w:rPr>
    </w:lvl>
    <w:lvl w:ilvl="7">
      <w:numFmt w:val="bullet"/>
      <w:lvlText w:val="•"/>
      <w:lvlJc w:val="left"/>
      <w:pPr>
        <w:ind w:left="6790" w:hanging="576"/>
      </w:pPr>
      <w:rPr>
        <w:rFonts w:hint="default"/>
        <w:lang w:val="es-ES" w:eastAsia="en-US" w:bidi="ar-SA"/>
      </w:rPr>
    </w:lvl>
    <w:lvl w:ilvl="8">
      <w:numFmt w:val="bullet"/>
      <w:lvlText w:val="•"/>
      <w:lvlJc w:val="left"/>
      <w:pPr>
        <w:ind w:left="7900" w:hanging="576"/>
      </w:pPr>
      <w:rPr>
        <w:rFonts w:hint="default"/>
        <w:lang w:val="es-ES" w:eastAsia="en-US" w:bidi="ar-SA"/>
      </w:rPr>
    </w:lvl>
  </w:abstractNum>
  <w:abstractNum w:abstractNumId="18" w15:restartNumberingAfterBreak="0">
    <w:nsid w:val="693977EC"/>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8800B9C"/>
    <w:multiLevelType w:val="multilevel"/>
    <w:tmpl w:val="45C8972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A32307A"/>
    <w:multiLevelType w:val="hybridMultilevel"/>
    <w:tmpl w:val="EEA282A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9"/>
  </w:num>
  <w:num w:numId="4">
    <w:abstractNumId w:val="7"/>
  </w:num>
  <w:num w:numId="5">
    <w:abstractNumId w:val="6"/>
  </w:num>
  <w:num w:numId="6">
    <w:abstractNumId w:val="18"/>
  </w:num>
  <w:num w:numId="7">
    <w:abstractNumId w:val="11"/>
  </w:num>
  <w:num w:numId="8">
    <w:abstractNumId w:val="19"/>
  </w:num>
  <w:num w:numId="9">
    <w:abstractNumId w:val="14"/>
  </w:num>
  <w:num w:numId="10">
    <w:abstractNumId w:val="12"/>
  </w:num>
  <w:num w:numId="11">
    <w:abstractNumId w:val="0"/>
  </w:num>
  <w:num w:numId="12">
    <w:abstractNumId w:val="10"/>
  </w:num>
  <w:num w:numId="13">
    <w:abstractNumId w:val="4"/>
  </w:num>
  <w:num w:numId="14">
    <w:abstractNumId w:val="14"/>
  </w:num>
  <w:num w:numId="15">
    <w:abstractNumId w:val="14"/>
    <w:lvlOverride w:ilvl="0">
      <w:startOverride w:val="2"/>
    </w:lvlOverride>
    <w:lvlOverride w:ilvl="1">
      <w:startOverride w:val="2"/>
    </w:lvlOverride>
  </w:num>
  <w:num w:numId="16">
    <w:abstractNumId w:val="13"/>
  </w:num>
  <w:num w:numId="17">
    <w:abstractNumId w:val="14"/>
  </w:num>
  <w:num w:numId="18">
    <w:abstractNumId w:val="5"/>
  </w:num>
  <w:num w:numId="19">
    <w:abstractNumId w:val="15"/>
  </w:num>
  <w:num w:numId="20">
    <w:abstractNumId w:val="1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10"/>
    <w:lvlOverride w:ilvl="0">
      <w:startOverride w:val="7"/>
    </w:lvlOverride>
  </w:num>
  <w:num w:numId="24">
    <w:abstractNumId w:val="14"/>
    <w:lvlOverride w:ilvl="0">
      <w:startOverride w:val="7"/>
    </w:lvlOverride>
    <w:lvlOverride w:ilvl="1">
      <w:startOverride w:val="2"/>
    </w:lvlOverride>
  </w:num>
  <w:num w:numId="25">
    <w:abstractNumId w:val="8"/>
  </w:num>
  <w:num w:numId="26">
    <w:abstractNumId w:val="20"/>
  </w:num>
  <w:num w:numId="27">
    <w:abstractNumId w:val="1"/>
  </w:num>
  <w:num w:numId="28">
    <w:abstractNumId w:val="16"/>
  </w:num>
  <w:num w:numId="29">
    <w:abstractNumId w:val="10"/>
    <w:lvlOverride w:ilvl="0">
      <w:startOverride w:val="6"/>
    </w:lvlOverride>
  </w:num>
  <w:num w:numId="30">
    <w:abstractNumId w:val="14"/>
    <w:lvlOverride w:ilvl="0">
      <w:startOverride w:val="6"/>
    </w:lvlOverride>
    <w:lvlOverride w:ilvl="1">
      <w:startOverride w:val="2"/>
    </w:lvlOverride>
  </w:num>
  <w:num w:numId="31">
    <w:abstractNumId w:val="10"/>
    <w:lvlOverride w:ilvl="0">
      <w:startOverride w:val="6"/>
    </w:lvlOverride>
  </w:num>
  <w:num w:numId="32">
    <w:abstractNumId w:val="1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EA3"/>
    <w:rsid w:val="00007871"/>
    <w:rsid w:val="000903F7"/>
    <w:rsid w:val="00093589"/>
    <w:rsid w:val="000F028F"/>
    <w:rsid w:val="00162CBC"/>
    <w:rsid w:val="00162CC9"/>
    <w:rsid w:val="001860E4"/>
    <w:rsid w:val="00191381"/>
    <w:rsid w:val="0019579F"/>
    <w:rsid w:val="001B62AB"/>
    <w:rsid w:val="001F5A4D"/>
    <w:rsid w:val="00210C53"/>
    <w:rsid w:val="002143BE"/>
    <w:rsid w:val="00241FD9"/>
    <w:rsid w:val="00263ABF"/>
    <w:rsid w:val="00267E74"/>
    <w:rsid w:val="00276F98"/>
    <w:rsid w:val="002C1F27"/>
    <w:rsid w:val="002D4EA4"/>
    <w:rsid w:val="002F2935"/>
    <w:rsid w:val="00311303"/>
    <w:rsid w:val="003E08C7"/>
    <w:rsid w:val="003F75CC"/>
    <w:rsid w:val="00445955"/>
    <w:rsid w:val="00481076"/>
    <w:rsid w:val="004D45A8"/>
    <w:rsid w:val="004E79DD"/>
    <w:rsid w:val="0056647F"/>
    <w:rsid w:val="00594550"/>
    <w:rsid w:val="005C5DC2"/>
    <w:rsid w:val="0064614C"/>
    <w:rsid w:val="006535EC"/>
    <w:rsid w:val="00734932"/>
    <w:rsid w:val="007A1033"/>
    <w:rsid w:val="007A3CEF"/>
    <w:rsid w:val="007B5107"/>
    <w:rsid w:val="008318C9"/>
    <w:rsid w:val="00880A44"/>
    <w:rsid w:val="009035E9"/>
    <w:rsid w:val="00907330"/>
    <w:rsid w:val="00976892"/>
    <w:rsid w:val="009C5497"/>
    <w:rsid w:val="009F53B9"/>
    <w:rsid w:val="00AB78FF"/>
    <w:rsid w:val="00AF14D9"/>
    <w:rsid w:val="00B16094"/>
    <w:rsid w:val="00B97EA3"/>
    <w:rsid w:val="00BD44DD"/>
    <w:rsid w:val="00C2532B"/>
    <w:rsid w:val="00CD731D"/>
    <w:rsid w:val="00D5418C"/>
    <w:rsid w:val="00DA4345"/>
    <w:rsid w:val="00DE1F25"/>
    <w:rsid w:val="00DE3606"/>
    <w:rsid w:val="00E36E25"/>
    <w:rsid w:val="00EB6A12"/>
    <w:rsid w:val="00EF3790"/>
    <w:rsid w:val="00F07282"/>
    <w:rsid w:val="00F4445B"/>
    <w:rsid w:val="00FC6BAA"/>
    <w:rsid w:val="00FE1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18DC80"/>
  <w15:chartTrackingRefBased/>
  <w15:docId w15:val="{B82B5D58-7963-4C9D-9D5D-54766E805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F98"/>
    <w:rPr>
      <w:rFonts w:ascii="Times New Roman" w:hAnsi="Times New Roman"/>
      <w:noProof/>
      <w:lang w:val="es-ES"/>
    </w:rPr>
  </w:style>
  <w:style w:type="paragraph" w:styleId="Ttulo1">
    <w:name w:val="heading 1"/>
    <w:basedOn w:val="Normal"/>
    <w:link w:val="Ttulo1Car"/>
    <w:uiPriority w:val="1"/>
    <w:qFormat/>
    <w:rsid w:val="00093589"/>
    <w:pPr>
      <w:widowControl w:val="0"/>
      <w:numPr>
        <w:numId w:val="9"/>
      </w:numPr>
      <w:autoSpaceDE w:val="0"/>
      <w:autoSpaceDN w:val="0"/>
      <w:spacing w:before="90" w:after="0" w:line="240" w:lineRule="auto"/>
      <w:ind w:left="1379"/>
      <w:outlineLvl w:val="0"/>
    </w:pPr>
    <w:rPr>
      <w:rFonts w:eastAsia="Times New Roman" w:cs="Times New Roman"/>
      <w:b/>
      <w:bCs/>
      <w:noProof w:val="0"/>
      <w:sz w:val="24"/>
      <w:szCs w:val="24"/>
    </w:rPr>
  </w:style>
  <w:style w:type="paragraph" w:styleId="Ttulo2">
    <w:name w:val="heading 2"/>
    <w:basedOn w:val="Normal"/>
    <w:next w:val="Normal"/>
    <w:link w:val="Ttulo2Car"/>
    <w:uiPriority w:val="9"/>
    <w:unhideWhenUsed/>
    <w:qFormat/>
    <w:rsid w:val="00093589"/>
    <w:pPr>
      <w:keepNext/>
      <w:keepLines/>
      <w:numPr>
        <w:numId w:val="12"/>
      </w:numPr>
      <w:spacing w:before="40" w:after="0"/>
      <w:outlineLvl w:val="1"/>
    </w:pPr>
    <w:rPr>
      <w:rFonts w:eastAsiaTheme="majorEastAsia" w:cstheme="majorBidi"/>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EA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97EA3"/>
    <w:rPr>
      <w:noProof/>
      <w:lang w:val="es-ES"/>
    </w:rPr>
  </w:style>
  <w:style w:type="paragraph" w:styleId="Piedepgina">
    <w:name w:val="footer"/>
    <w:basedOn w:val="Normal"/>
    <w:link w:val="PiedepginaCar"/>
    <w:uiPriority w:val="99"/>
    <w:unhideWhenUsed/>
    <w:rsid w:val="00B97E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7EA3"/>
    <w:rPr>
      <w:noProof/>
      <w:lang w:val="es-ES"/>
    </w:rPr>
  </w:style>
  <w:style w:type="paragraph" w:styleId="Ttulo">
    <w:name w:val="Title"/>
    <w:basedOn w:val="Normal"/>
    <w:link w:val="TtuloCar"/>
    <w:uiPriority w:val="1"/>
    <w:qFormat/>
    <w:rsid w:val="00B97EA3"/>
    <w:pPr>
      <w:widowControl w:val="0"/>
      <w:autoSpaceDE w:val="0"/>
      <w:autoSpaceDN w:val="0"/>
      <w:spacing w:before="84" w:after="0" w:line="240" w:lineRule="auto"/>
      <w:ind w:left="660" w:right="2862"/>
    </w:pPr>
    <w:rPr>
      <w:rFonts w:eastAsia="Times New Roman" w:cs="Times New Roman"/>
      <w:b/>
      <w:bCs/>
      <w:noProof w:val="0"/>
      <w:sz w:val="40"/>
      <w:szCs w:val="40"/>
    </w:rPr>
  </w:style>
  <w:style w:type="character" w:customStyle="1" w:styleId="TtuloCar">
    <w:name w:val="Título Car"/>
    <w:basedOn w:val="Fuentedeprrafopredeter"/>
    <w:link w:val="Ttulo"/>
    <w:uiPriority w:val="1"/>
    <w:rsid w:val="00B97EA3"/>
    <w:rPr>
      <w:rFonts w:ascii="Times New Roman" w:eastAsia="Times New Roman" w:hAnsi="Times New Roman" w:cs="Times New Roman"/>
      <w:b/>
      <w:bCs/>
      <w:sz w:val="40"/>
      <w:szCs w:val="40"/>
      <w:lang w:val="es-ES"/>
    </w:rPr>
  </w:style>
  <w:style w:type="character" w:customStyle="1" w:styleId="Ttulo1Car">
    <w:name w:val="Título 1 Car"/>
    <w:basedOn w:val="Fuentedeprrafopredeter"/>
    <w:link w:val="Ttulo1"/>
    <w:uiPriority w:val="1"/>
    <w:rsid w:val="00093589"/>
    <w:rPr>
      <w:rFonts w:ascii="Times New Roman" w:eastAsia="Times New Roman" w:hAnsi="Times New Roman" w:cs="Times New Roman"/>
      <w:b/>
      <w:bCs/>
      <w:sz w:val="24"/>
      <w:szCs w:val="24"/>
      <w:lang w:val="es-ES"/>
    </w:rPr>
  </w:style>
  <w:style w:type="paragraph" w:styleId="TDC1">
    <w:name w:val="toc 1"/>
    <w:basedOn w:val="Normal"/>
    <w:uiPriority w:val="39"/>
    <w:qFormat/>
    <w:rsid w:val="00B97EA3"/>
    <w:pPr>
      <w:widowControl w:val="0"/>
      <w:autoSpaceDE w:val="0"/>
      <w:autoSpaceDN w:val="0"/>
      <w:spacing w:after="0" w:line="240" w:lineRule="auto"/>
      <w:ind w:left="1099" w:hanging="440"/>
    </w:pPr>
    <w:rPr>
      <w:rFonts w:ascii="Calibri" w:eastAsia="Calibri" w:hAnsi="Calibri" w:cs="Calibri"/>
      <w:noProof w:val="0"/>
      <w:sz w:val="20"/>
      <w:szCs w:val="20"/>
    </w:rPr>
  </w:style>
  <w:style w:type="paragraph" w:styleId="TDC2">
    <w:name w:val="toc 2"/>
    <w:basedOn w:val="Normal"/>
    <w:uiPriority w:val="39"/>
    <w:qFormat/>
    <w:rsid w:val="00B97EA3"/>
    <w:pPr>
      <w:widowControl w:val="0"/>
      <w:autoSpaceDE w:val="0"/>
      <w:autoSpaceDN w:val="0"/>
      <w:spacing w:after="0" w:line="240" w:lineRule="auto"/>
      <w:ind w:left="1541" w:hanging="683"/>
    </w:pPr>
    <w:rPr>
      <w:rFonts w:ascii="Calibri" w:eastAsia="Calibri" w:hAnsi="Calibri" w:cs="Calibri"/>
      <w:noProof w:val="0"/>
      <w:sz w:val="20"/>
      <w:szCs w:val="20"/>
    </w:rPr>
  </w:style>
  <w:style w:type="paragraph" w:styleId="Textoindependiente">
    <w:name w:val="Body Text"/>
    <w:basedOn w:val="Normal"/>
    <w:link w:val="TextoindependienteCar"/>
    <w:uiPriority w:val="1"/>
    <w:qFormat/>
    <w:rsid w:val="00B97EA3"/>
    <w:pPr>
      <w:widowControl w:val="0"/>
      <w:autoSpaceDE w:val="0"/>
      <w:autoSpaceDN w:val="0"/>
      <w:spacing w:after="0" w:line="240" w:lineRule="auto"/>
    </w:pPr>
    <w:rPr>
      <w:rFonts w:eastAsia="Times New Roman" w:cs="Times New Roman"/>
      <w:noProof w:val="0"/>
      <w:sz w:val="24"/>
      <w:szCs w:val="24"/>
    </w:rPr>
  </w:style>
  <w:style w:type="character" w:customStyle="1" w:styleId="TextoindependienteCar">
    <w:name w:val="Texto independiente Car"/>
    <w:basedOn w:val="Fuentedeprrafopredeter"/>
    <w:link w:val="Textoindependiente"/>
    <w:uiPriority w:val="1"/>
    <w:rsid w:val="00B97EA3"/>
    <w:rPr>
      <w:rFonts w:ascii="Times New Roman" w:eastAsia="Times New Roman" w:hAnsi="Times New Roman" w:cs="Times New Roman"/>
      <w:sz w:val="24"/>
      <w:szCs w:val="24"/>
      <w:lang w:val="es-ES"/>
    </w:rPr>
  </w:style>
  <w:style w:type="character" w:styleId="Hipervnculo">
    <w:name w:val="Hyperlink"/>
    <w:basedOn w:val="Fuentedeprrafopredeter"/>
    <w:uiPriority w:val="99"/>
    <w:unhideWhenUsed/>
    <w:rsid w:val="0019579F"/>
    <w:rPr>
      <w:color w:val="0563C1"/>
      <w:u w:val="single"/>
    </w:rPr>
  </w:style>
  <w:style w:type="character" w:styleId="Hipervnculovisitado">
    <w:name w:val="FollowedHyperlink"/>
    <w:basedOn w:val="Fuentedeprrafopredeter"/>
    <w:uiPriority w:val="99"/>
    <w:semiHidden/>
    <w:unhideWhenUsed/>
    <w:rsid w:val="0019579F"/>
    <w:rPr>
      <w:color w:val="954F72"/>
      <w:u w:val="single"/>
    </w:rPr>
  </w:style>
  <w:style w:type="paragraph" w:customStyle="1" w:styleId="msonormal0">
    <w:name w:val="msonormal"/>
    <w:basedOn w:val="Normal"/>
    <w:rsid w:val="0019579F"/>
    <w:pPr>
      <w:spacing w:before="100" w:beforeAutospacing="1" w:after="100" w:afterAutospacing="1" w:line="240" w:lineRule="auto"/>
    </w:pPr>
    <w:rPr>
      <w:rFonts w:eastAsia="Times New Roman" w:cs="Times New Roman"/>
      <w:noProof w:val="0"/>
      <w:sz w:val="24"/>
      <w:szCs w:val="24"/>
      <w:lang w:eastAsia="es-ES"/>
    </w:rPr>
  </w:style>
  <w:style w:type="paragraph" w:customStyle="1" w:styleId="xl65">
    <w:name w:val="xl65"/>
    <w:basedOn w:val="Normal"/>
    <w:rsid w:val="001957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noProof w:val="0"/>
      <w:sz w:val="26"/>
      <w:szCs w:val="26"/>
      <w:lang w:eastAsia="es-ES"/>
    </w:rPr>
  </w:style>
  <w:style w:type="paragraph" w:customStyle="1" w:styleId="xl66">
    <w:name w:val="xl66"/>
    <w:basedOn w:val="Normal"/>
    <w:rsid w:val="001957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noProof w:val="0"/>
      <w:sz w:val="24"/>
      <w:szCs w:val="24"/>
      <w:lang w:eastAsia="es-ES"/>
    </w:rPr>
  </w:style>
  <w:style w:type="paragraph" w:customStyle="1" w:styleId="xl67">
    <w:name w:val="xl67"/>
    <w:basedOn w:val="Normal"/>
    <w:rsid w:val="001957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noProof w:val="0"/>
      <w:sz w:val="26"/>
      <w:szCs w:val="26"/>
      <w:lang w:eastAsia="es-ES"/>
    </w:rPr>
  </w:style>
  <w:style w:type="paragraph" w:styleId="Prrafodelista">
    <w:name w:val="List Paragraph"/>
    <w:basedOn w:val="Normal"/>
    <w:uiPriority w:val="34"/>
    <w:qFormat/>
    <w:rsid w:val="00276F98"/>
    <w:pPr>
      <w:ind w:left="720"/>
      <w:contextualSpacing/>
    </w:pPr>
  </w:style>
  <w:style w:type="character" w:customStyle="1" w:styleId="Ttulo2Car">
    <w:name w:val="Título 2 Car"/>
    <w:basedOn w:val="Fuentedeprrafopredeter"/>
    <w:link w:val="Ttulo2"/>
    <w:uiPriority w:val="9"/>
    <w:rsid w:val="00093589"/>
    <w:rPr>
      <w:rFonts w:ascii="Times New Roman" w:eastAsiaTheme="majorEastAsia" w:hAnsi="Times New Roman" w:cstheme="majorBidi"/>
      <w:noProof/>
      <w:szCs w:val="26"/>
      <w:lang w:val="es-ES"/>
    </w:rPr>
  </w:style>
  <w:style w:type="paragraph" w:styleId="TtuloTDC">
    <w:name w:val="TOC Heading"/>
    <w:basedOn w:val="Ttulo1"/>
    <w:next w:val="Normal"/>
    <w:uiPriority w:val="39"/>
    <w:unhideWhenUsed/>
    <w:qFormat/>
    <w:rsid w:val="007B5107"/>
    <w:pPr>
      <w:keepNext/>
      <w:keepLines/>
      <w:widowControl/>
      <w:numPr>
        <w:numId w:val="0"/>
      </w:numPr>
      <w:autoSpaceDE/>
      <w:autoSpaceDN/>
      <w:spacing w:before="240" w:line="259" w:lineRule="auto"/>
      <w:outlineLvl w:val="9"/>
    </w:pPr>
    <w:rPr>
      <w:rFonts w:asciiTheme="majorHAnsi" w:eastAsiaTheme="majorEastAsia" w:hAnsiTheme="majorHAnsi" w:cstheme="majorBidi"/>
      <w:b w:val="0"/>
      <w:bCs w:val="0"/>
      <w:color w:val="2E74B5" w:themeColor="accent1" w:themeShade="BF"/>
      <w:sz w:val="32"/>
      <w:szCs w:val="32"/>
      <w:lang w:val="es-CO" w:eastAsia="es-CO"/>
    </w:rPr>
  </w:style>
  <w:style w:type="table" w:customStyle="1" w:styleId="Tablaconcuadrcula1">
    <w:name w:val="Tabla con cuadrícula1"/>
    <w:basedOn w:val="Tablanormal"/>
    <w:next w:val="Tablaconcuadrcula"/>
    <w:uiPriority w:val="59"/>
    <w:rsid w:val="00EB6A12"/>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EB6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67463">
      <w:bodyDiv w:val="1"/>
      <w:marLeft w:val="0"/>
      <w:marRight w:val="0"/>
      <w:marTop w:val="0"/>
      <w:marBottom w:val="0"/>
      <w:divBdr>
        <w:top w:val="none" w:sz="0" w:space="0" w:color="auto"/>
        <w:left w:val="none" w:sz="0" w:space="0" w:color="auto"/>
        <w:bottom w:val="none" w:sz="0" w:space="0" w:color="auto"/>
        <w:right w:val="none" w:sz="0" w:space="0" w:color="auto"/>
      </w:divBdr>
    </w:div>
    <w:div w:id="369771797">
      <w:bodyDiv w:val="1"/>
      <w:marLeft w:val="0"/>
      <w:marRight w:val="0"/>
      <w:marTop w:val="0"/>
      <w:marBottom w:val="0"/>
      <w:divBdr>
        <w:top w:val="none" w:sz="0" w:space="0" w:color="auto"/>
        <w:left w:val="none" w:sz="0" w:space="0" w:color="auto"/>
        <w:bottom w:val="none" w:sz="0" w:space="0" w:color="auto"/>
        <w:right w:val="none" w:sz="0" w:space="0" w:color="auto"/>
      </w:divBdr>
    </w:div>
    <w:div w:id="1081370323">
      <w:bodyDiv w:val="1"/>
      <w:marLeft w:val="0"/>
      <w:marRight w:val="0"/>
      <w:marTop w:val="0"/>
      <w:marBottom w:val="0"/>
      <w:divBdr>
        <w:top w:val="none" w:sz="0" w:space="0" w:color="auto"/>
        <w:left w:val="none" w:sz="0" w:space="0" w:color="auto"/>
        <w:bottom w:val="none" w:sz="0" w:space="0" w:color="auto"/>
        <w:right w:val="none" w:sz="0" w:space="0" w:color="auto"/>
      </w:divBdr>
    </w:div>
    <w:div w:id="1319842796">
      <w:bodyDiv w:val="1"/>
      <w:marLeft w:val="0"/>
      <w:marRight w:val="0"/>
      <w:marTop w:val="0"/>
      <w:marBottom w:val="0"/>
      <w:divBdr>
        <w:top w:val="none" w:sz="0" w:space="0" w:color="auto"/>
        <w:left w:val="none" w:sz="0" w:space="0" w:color="auto"/>
        <w:bottom w:val="none" w:sz="0" w:space="0" w:color="auto"/>
        <w:right w:val="none" w:sz="0" w:space="0" w:color="auto"/>
      </w:divBdr>
    </w:div>
    <w:div w:id="1949268697">
      <w:bodyDiv w:val="1"/>
      <w:marLeft w:val="0"/>
      <w:marRight w:val="0"/>
      <w:marTop w:val="0"/>
      <w:marBottom w:val="0"/>
      <w:divBdr>
        <w:top w:val="none" w:sz="0" w:space="0" w:color="auto"/>
        <w:left w:val="none" w:sz="0" w:space="0" w:color="auto"/>
        <w:bottom w:val="none" w:sz="0" w:space="0" w:color="auto"/>
        <w:right w:val="none" w:sz="0" w:space="0" w:color="auto"/>
      </w:divBdr>
    </w:div>
    <w:div w:id="2020345602">
      <w:bodyDiv w:val="1"/>
      <w:marLeft w:val="0"/>
      <w:marRight w:val="0"/>
      <w:marTop w:val="0"/>
      <w:marBottom w:val="0"/>
      <w:divBdr>
        <w:top w:val="none" w:sz="0" w:space="0" w:color="auto"/>
        <w:left w:val="none" w:sz="0" w:space="0" w:color="auto"/>
        <w:bottom w:val="none" w:sz="0" w:space="0" w:color="auto"/>
        <w:right w:val="none" w:sz="0" w:space="0" w:color="auto"/>
      </w:divBdr>
    </w:div>
    <w:div w:id="203110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B8D17-905E-49B7-A82B-699B813E4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2040</Words>
  <Characters>11222</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Willington Granados Herrera</cp:lastModifiedBy>
  <cp:revision>2</cp:revision>
  <dcterms:created xsi:type="dcterms:W3CDTF">2022-01-28T23:02:00Z</dcterms:created>
  <dcterms:modified xsi:type="dcterms:W3CDTF">2022-01-28T23:02:00Z</dcterms:modified>
</cp:coreProperties>
</file>